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6C" w:rsidRPr="0039257D" w:rsidRDefault="00A8216C" w:rsidP="0039257D">
      <w:pPr>
        <w:jc w:val="center"/>
        <w:rPr>
          <w:rFonts w:ascii="仿宋_GB2312" w:eastAsia="仿宋_GB2312"/>
          <w:b/>
          <w:sz w:val="28"/>
          <w:szCs w:val="28"/>
        </w:rPr>
      </w:pPr>
      <w:r w:rsidRPr="0039257D">
        <w:rPr>
          <w:rFonts w:ascii="仿宋_GB2312" w:eastAsia="仿宋_GB2312" w:hint="eastAsia"/>
          <w:b/>
          <w:sz w:val="28"/>
          <w:szCs w:val="28"/>
        </w:rPr>
        <w:t>浙江理工大学经济管理学院关于</w:t>
      </w:r>
      <w:r>
        <w:rPr>
          <w:rFonts w:ascii="仿宋_GB2312" w:eastAsia="仿宋_GB2312" w:hint="eastAsia"/>
          <w:b/>
          <w:sz w:val="28"/>
          <w:szCs w:val="28"/>
        </w:rPr>
        <w:t>做好</w:t>
      </w:r>
      <w:r w:rsidRPr="0039257D">
        <w:rPr>
          <w:rFonts w:ascii="仿宋_GB2312" w:eastAsia="仿宋_GB2312"/>
          <w:b/>
          <w:sz w:val="28"/>
          <w:szCs w:val="28"/>
        </w:rPr>
        <w:t>201</w:t>
      </w:r>
      <w:r>
        <w:rPr>
          <w:rFonts w:ascii="仿宋_GB2312" w:eastAsia="仿宋_GB2312"/>
          <w:b/>
          <w:sz w:val="28"/>
          <w:szCs w:val="28"/>
        </w:rPr>
        <w:t>5</w:t>
      </w:r>
      <w:r w:rsidRPr="0039257D">
        <w:rPr>
          <w:rFonts w:ascii="仿宋_GB2312" w:eastAsia="仿宋_GB2312" w:hint="eastAsia"/>
          <w:b/>
          <w:sz w:val="28"/>
          <w:szCs w:val="28"/>
        </w:rPr>
        <w:t>届优秀应届本科毕业生免试攻读研究生工作的通知</w:t>
      </w:r>
    </w:p>
    <w:p w:rsidR="00A8216C" w:rsidRDefault="00A8216C" w:rsidP="0039257D"/>
    <w:p w:rsidR="00A8216C" w:rsidRDefault="00A8216C" w:rsidP="003F3C61">
      <w:pPr>
        <w:ind w:firstLine="570"/>
        <w:jc w:val="left"/>
        <w:rPr>
          <w:rFonts w:ascii="仿宋_GB2312" w:eastAsia="仿宋_GB2312"/>
          <w:sz w:val="28"/>
          <w:szCs w:val="28"/>
        </w:rPr>
      </w:pPr>
      <w:r w:rsidRPr="0039257D">
        <w:rPr>
          <w:rFonts w:ascii="仿宋_GB2312" w:eastAsia="仿宋_GB2312" w:hint="eastAsia"/>
          <w:sz w:val="28"/>
          <w:szCs w:val="28"/>
        </w:rPr>
        <w:t>根据《</w:t>
      </w:r>
      <w:r w:rsidRPr="00116D05">
        <w:rPr>
          <w:rFonts w:ascii="仿宋_GB2312" w:eastAsia="仿宋_GB2312" w:hint="eastAsia"/>
          <w:sz w:val="28"/>
          <w:szCs w:val="28"/>
        </w:rPr>
        <w:t>浙江理工大学推荐优秀应届本科毕业生免试攻读硕士学位研究生工作实施办法（修订）</w:t>
      </w:r>
      <w:r w:rsidRPr="0039257D">
        <w:rPr>
          <w:rFonts w:ascii="仿宋_GB2312" w:eastAsia="仿宋_GB2312" w:hint="eastAsia"/>
          <w:sz w:val="28"/>
          <w:szCs w:val="28"/>
        </w:rPr>
        <w:t>》</w:t>
      </w:r>
      <w:r w:rsidRPr="0039257D">
        <w:rPr>
          <w:rFonts w:ascii="仿宋_GB2312" w:eastAsia="仿宋_GB2312"/>
          <w:sz w:val="28"/>
          <w:szCs w:val="28"/>
        </w:rPr>
        <w:t>(</w:t>
      </w:r>
      <w:r w:rsidRPr="0039257D">
        <w:rPr>
          <w:rFonts w:ascii="仿宋_GB2312" w:eastAsia="仿宋_GB2312" w:hint="eastAsia"/>
          <w:sz w:val="28"/>
          <w:szCs w:val="28"/>
        </w:rPr>
        <w:t>浙理工教〔</w:t>
      </w:r>
      <w:r w:rsidRPr="0039257D">
        <w:rPr>
          <w:rFonts w:ascii="仿宋_GB2312" w:eastAsia="仿宋_GB2312"/>
          <w:sz w:val="28"/>
          <w:szCs w:val="28"/>
        </w:rPr>
        <w:t>2013</w:t>
      </w:r>
      <w:r w:rsidRPr="0039257D">
        <w:rPr>
          <w:rFonts w:ascii="仿宋_GB2312" w:eastAsia="仿宋_GB2312" w:hint="eastAsia"/>
          <w:sz w:val="28"/>
          <w:szCs w:val="28"/>
        </w:rPr>
        <w:t>〕</w:t>
      </w:r>
      <w:r w:rsidRPr="0039257D">
        <w:rPr>
          <w:rFonts w:ascii="仿宋_GB2312" w:eastAsia="仿宋_GB2312"/>
          <w:sz w:val="28"/>
          <w:szCs w:val="28"/>
        </w:rPr>
        <w:t>59</w:t>
      </w:r>
      <w:r w:rsidRPr="0039257D">
        <w:rPr>
          <w:rFonts w:ascii="仿宋_GB2312" w:eastAsia="仿宋_GB2312" w:hint="eastAsia"/>
          <w:sz w:val="28"/>
          <w:szCs w:val="28"/>
        </w:rPr>
        <w:t>号</w:t>
      </w:r>
      <w:r w:rsidRPr="0039257D">
        <w:rPr>
          <w:rFonts w:ascii="仿宋_GB2312" w:eastAsia="仿宋_GB2312"/>
          <w:sz w:val="28"/>
          <w:szCs w:val="28"/>
        </w:rPr>
        <w:t>)</w:t>
      </w:r>
      <w:r>
        <w:rPr>
          <w:rFonts w:ascii="仿宋_GB2312" w:eastAsia="仿宋_GB2312" w:hint="eastAsia"/>
          <w:sz w:val="28"/>
          <w:szCs w:val="28"/>
        </w:rPr>
        <w:t>（附件</w:t>
      </w:r>
      <w:r>
        <w:rPr>
          <w:rFonts w:ascii="仿宋_GB2312" w:eastAsia="仿宋_GB2312"/>
          <w:sz w:val="28"/>
          <w:szCs w:val="28"/>
        </w:rPr>
        <w:t>1</w:t>
      </w:r>
      <w:r>
        <w:rPr>
          <w:rFonts w:ascii="仿宋_GB2312" w:eastAsia="仿宋_GB2312" w:hint="eastAsia"/>
          <w:sz w:val="28"/>
          <w:szCs w:val="28"/>
        </w:rPr>
        <w:t>）和《</w:t>
      </w:r>
      <w:bookmarkStart w:id="0" w:name="标题"/>
      <w:r w:rsidRPr="00116D05">
        <w:rPr>
          <w:rFonts w:ascii="仿宋_GB2312" w:eastAsia="仿宋_GB2312" w:hint="eastAsia"/>
          <w:sz w:val="28"/>
          <w:szCs w:val="28"/>
        </w:rPr>
        <w:t>浙江理工大学关于做好</w:t>
      </w:r>
      <w:r w:rsidRPr="00116D05">
        <w:rPr>
          <w:rFonts w:ascii="仿宋_GB2312" w:eastAsia="仿宋_GB2312"/>
          <w:sz w:val="28"/>
          <w:szCs w:val="28"/>
        </w:rPr>
        <w:t>2015</w:t>
      </w:r>
      <w:r w:rsidRPr="00116D05">
        <w:rPr>
          <w:rFonts w:ascii="仿宋_GB2312" w:eastAsia="仿宋_GB2312" w:hint="eastAsia"/>
          <w:sz w:val="28"/>
          <w:szCs w:val="28"/>
        </w:rPr>
        <w:t>届优秀应届本科毕业生免试攻读研究生工作的通知</w:t>
      </w:r>
      <w:bookmarkEnd w:id="0"/>
      <w:r>
        <w:rPr>
          <w:rFonts w:ascii="仿宋_GB2312" w:eastAsia="仿宋_GB2312" w:hint="eastAsia"/>
          <w:sz w:val="28"/>
          <w:szCs w:val="28"/>
        </w:rPr>
        <w:t>》（教务</w:t>
      </w:r>
      <w:r w:rsidRPr="0039257D">
        <w:rPr>
          <w:rFonts w:ascii="仿宋_GB2312" w:eastAsia="仿宋_GB2312" w:hint="eastAsia"/>
          <w:sz w:val="28"/>
          <w:szCs w:val="28"/>
        </w:rPr>
        <w:t>〔</w:t>
      </w:r>
      <w:r w:rsidRPr="0039257D">
        <w:rPr>
          <w:rFonts w:ascii="仿宋_GB2312" w:eastAsia="仿宋_GB2312"/>
          <w:sz w:val="28"/>
          <w:szCs w:val="28"/>
        </w:rPr>
        <w:t>201</w:t>
      </w:r>
      <w:r>
        <w:rPr>
          <w:rFonts w:ascii="仿宋_GB2312" w:eastAsia="仿宋_GB2312"/>
          <w:sz w:val="28"/>
          <w:szCs w:val="28"/>
        </w:rPr>
        <w:t>4</w:t>
      </w:r>
      <w:r w:rsidRPr="0039257D">
        <w:rPr>
          <w:rFonts w:ascii="仿宋_GB2312" w:eastAsia="仿宋_GB2312" w:hint="eastAsia"/>
          <w:sz w:val="28"/>
          <w:szCs w:val="28"/>
        </w:rPr>
        <w:t>〕</w:t>
      </w:r>
      <w:r w:rsidRPr="0039257D">
        <w:rPr>
          <w:rFonts w:ascii="仿宋_GB2312" w:eastAsia="仿宋_GB2312"/>
          <w:sz w:val="28"/>
          <w:szCs w:val="28"/>
        </w:rPr>
        <w:t>9</w:t>
      </w:r>
      <w:r w:rsidRPr="0039257D">
        <w:rPr>
          <w:rFonts w:ascii="仿宋_GB2312" w:eastAsia="仿宋_GB2312" w:hint="eastAsia"/>
          <w:sz w:val="28"/>
          <w:szCs w:val="28"/>
        </w:rPr>
        <w:t>号</w:t>
      </w:r>
      <w:r w:rsidRPr="0039257D">
        <w:rPr>
          <w:rFonts w:ascii="仿宋_GB2312" w:eastAsia="仿宋_GB2312"/>
          <w:sz w:val="28"/>
          <w:szCs w:val="28"/>
        </w:rPr>
        <w:t>)</w:t>
      </w:r>
      <w:r>
        <w:rPr>
          <w:rFonts w:ascii="仿宋_GB2312" w:eastAsia="仿宋_GB2312" w:hint="eastAsia"/>
          <w:sz w:val="28"/>
          <w:szCs w:val="28"/>
        </w:rPr>
        <w:t>（附件</w:t>
      </w:r>
      <w:r>
        <w:rPr>
          <w:rFonts w:ascii="仿宋_GB2312" w:eastAsia="仿宋_GB2312"/>
          <w:sz w:val="28"/>
          <w:szCs w:val="28"/>
        </w:rPr>
        <w:t>2</w:t>
      </w:r>
      <w:r>
        <w:rPr>
          <w:rFonts w:ascii="仿宋_GB2312" w:eastAsia="仿宋_GB2312" w:hint="eastAsia"/>
          <w:sz w:val="28"/>
          <w:szCs w:val="28"/>
        </w:rPr>
        <w:t>）精神，学院启动</w:t>
      </w:r>
      <w:r>
        <w:rPr>
          <w:rFonts w:ascii="仿宋_GB2312" w:eastAsia="仿宋_GB2312"/>
          <w:sz w:val="28"/>
          <w:szCs w:val="28"/>
        </w:rPr>
        <w:t>2015</w:t>
      </w:r>
      <w:r w:rsidRPr="0039257D">
        <w:rPr>
          <w:rFonts w:ascii="仿宋_GB2312" w:eastAsia="仿宋_GB2312" w:hint="eastAsia"/>
          <w:sz w:val="28"/>
          <w:szCs w:val="28"/>
        </w:rPr>
        <w:t>届优秀应届本科毕业生免试攻读研究生工作</w:t>
      </w:r>
      <w:r>
        <w:rPr>
          <w:rFonts w:ascii="仿宋_GB2312" w:eastAsia="仿宋_GB2312" w:hint="eastAsia"/>
          <w:sz w:val="28"/>
          <w:szCs w:val="28"/>
        </w:rPr>
        <w:t>。现将有关事项通知如下：</w:t>
      </w:r>
    </w:p>
    <w:p w:rsidR="00A8216C" w:rsidRDefault="00A8216C" w:rsidP="007B769B">
      <w:pPr>
        <w:jc w:val="left"/>
        <w:rPr>
          <w:rFonts w:ascii="仿宋_GB2312" w:eastAsia="仿宋_GB2312"/>
          <w:sz w:val="28"/>
          <w:szCs w:val="28"/>
        </w:rPr>
      </w:pPr>
      <w:r>
        <w:rPr>
          <w:rFonts w:ascii="仿宋_GB2312" w:eastAsia="仿宋_GB2312" w:hint="eastAsia"/>
          <w:sz w:val="28"/>
          <w:szCs w:val="28"/>
        </w:rPr>
        <w:t>一、指导思想</w:t>
      </w:r>
    </w:p>
    <w:p w:rsidR="00A8216C" w:rsidRDefault="00A8216C" w:rsidP="0039257D">
      <w:pPr>
        <w:ind w:firstLine="570"/>
        <w:jc w:val="left"/>
        <w:rPr>
          <w:rFonts w:ascii="仿宋_GB2312" w:eastAsia="仿宋_GB2312"/>
          <w:sz w:val="28"/>
          <w:szCs w:val="28"/>
        </w:rPr>
      </w:pPr>
      <w:r>
        <w:rPr>
          <w:rFonts w:ascii="仿宋_GB2312" w:eastAsia="仿宋_GB2312" w:hint="eastAsia"/>
          <w:sz w:val="28"/>
          <w:szCs w:val="28"/>
        </w:rPr>
        <w:t>坚持公开、公平、公正和择优录取的原则。</w:t>
      </w:r>
    </w:p>
    <w:p w:rsidR="00A8216C" w:rsidRDefault="00A8216C" w:rsidP="0038652B">
      <w:pPr>
        <w:jc w:val="left"/>
        <w:rPr>
          <w:rFonts w:ascii="仿宋_GB2312" w:eastAsia="仿宋_GB2312"/>
          <w:sz w:val="28"/>
          <w:szCs w:val="28"/>
        </w:rPr>
      </w:pPr>
      <w:r>
        <w:rPr>
          <w:rFonts w:ascii="仿宋_GB2312" w:eastAsia="仿宋_GB2312" w:hint="eastAsia"/>
          <w:sz w:val="28"/>
          <w:szCs w:val="28"/>
        </w:rPr>
        <w:t>二、推荐工作小组</w:t>
      </w:r>
    </w:p>
    <w:p w:rsidR="00A8216C" w:rsidRDefault="00A8216C" w:rsidP="0038652B">
      <w:pPr>
        <w:ind w:firstLine="570"/>
        <w:jc w:val="left"/>
        <w:rPr>
          <w:rFonts w:ascii="仿宋_GB2312" w:eastAsia="仿宋_GB2312"/>
          <w:sz w:val="28"/>
          <w:szCs w:val="28"/>
        </w:rPr>
      </w:pPr>
      <w:r>
        <w:rPr>
          <w:rFonts w:ascii="仿宋_GB2312" w:eastAsia="仿宋_GB2312" w:hint="eastAsia"/>
          <w:sz w:val="28"/>
          <w:szCs w:val="28"/>
        </w:rPr>
        <w:t>学院推免生推荐工作小组成员如下：</w:t>
      </w:r>
    </w:p>
    <w:p w:rsidR="00A8216C" w:rsidRDefault="00A8216C" w:rsidP="0038652B">
      <w:pPr>
        <w:ind w:firstLine="570"/>
        <w:jc w:val="left"/>
        <w:rPr>
          <w:rFonts w:ascii="仿宋_GB2312" w:eastAsia="仿宋_GB2312"/>
          <w:sz w:val="28"/>
          <w:szCs w:val="28"/>
        </w:rPr>
      </w:pPr>
      <w:r>
        <w:rPr>
          <w:rFonts w:ascii="仿宋_GB2312" w:eastAsia="仿宋_GB2312" w:hint="eastAsia"/>
          <w:sz w:val="28"/>
          <w:szCs w:val="28"/>
        </w:rPr>
        <w:t>组长：胡剑锋</w:t>
      </w:r>
    </w:p>
    <w:p w:rsidR="00A8216C" w:rsidRDefault="00A8216C" w:rsidP="0038652B">
      <w:pPr>
        <w:ind w:firstLine="570"/>
        <w:jc w:val="left"/>
        <w:rPr>
          <w:rFonts w:ascii="仿宋_GB2312" w:eastAsia="仿宋_GB2312"/>
          <w:sz w:val="28"/>
          <w:szCs w:val="28"/>
        </w:rPr>
      </w:pPr>
      <w:r>
        <w:rPr>
          <w:rFonts w:ascii="仿宋_GB2312" w:eastAsia="仿宋_GB2312" w:hint="eastAsia"/>
          <w:sz w:val="28"/>
          <w:szCs w:val="28"/>
        </w:rPr>
        <w:t>副组长：潘旭伟、王尧骏</w:t>
      </w:r>
    </w:p>
    <w:p w:rsidR="00A8216C" w:rsidRPr="0038652B" w:rsidRDefault="00A8216C" w:rsidP="00761F22">
      <w:pPr>
        <w:ind w:leftChars="269" w:left="1405" w:hangingChars="300" w:hanging="840"/>
        <w:jc w:val="left"/>
        <w:rPr>
          <w:rFonts w:ascii="仿宋_GB2312" w:eastAsia="仿宋_GB2312"/>
          <w:sz w:val="28"/>
          <w:szCs w:val="28"/>
        </w:rPr>
      </w:pPr>
      <w:r>
        <w:rPr>
          <w:rFonts w:ascii="仿宋_GB2312" w:eastAsia="仿宋_GB2312" w:hint="eastAsia"/>
          <w:sz w:val="28"/>
          <w:szCs w:val="28"/>
        </w:rPr>
        <w:t>成员：胡旭微、李植斌、陆根尧、朱建荣、彭熠、王业可、王世雄、许月丽</w:t>
      </w:r>
    </w:p>
    <w:p w:rsidR="00A8216C" w:rsidRDefault="00A8216C" w:rsidP="0039257D">
      <w:pPr>
        <w:jc w:val="left"/>
        <w:rPr>
          <w:rFonts w:ascii="仿宋_GB2312" w:eastAsia="仿宋_GB2312"/>
          <w:sz w:val="28"/>
          <w:szCs w:val="28"/>
        </w:rPr>
      </w:pPr>
      <w:r>
        <w:rPr>
          <w:rFonts w:ascii="仿宋_GB2312" w:eastAsia="仿宋_GB2312" w:hint="eastAsia"/>
          <w:sz w:val="28"/>
          <w:szCs w:val="28"/>
        </w:rPr>
        <w:t>三、推荐人数</w:t>
      </w:r>
    </w:p>
    <w:p w:rsidR="00A8216C" w:rsidRDefault="00A8216C" w:rsidP="00761F22">
      <w:pPr>
        <w:ind w:firstLineChars="200" w:firstLine="560"/>
        <w:jc w:val="left"/>
        <w:rPr>
          <w:rFonts w:ascii="仿宋_GB2312" w:eastAsia="仿宋_GB2312"/>
          <w:sz w:val="28"/>
          <w:szCs w:val="28"/>
        </w:rPr>
      </w:pPr>
      <w:r>
        <w:rPr>
          <w:rFonts w:ascii="仿宋_GB2312" w:eastAsia="仿宋_GB2312" w:hint="eastAsia"/>
          <w:sz w:val="28"/>
          <w:szCs w:val="28"/>
        </w:rPr>
        <w:t>学术型和专业型硕士学位研究生合计：</w:t>
      </w:r>
      <w:r>
        <w:rPr>
          <w:rFonts w:ascii="仿宋_GB2312" w:eastAsia="仿宋_GB2312"/>
          <w:sz w:val="28"/>
          <w:szCs w:val="28"/>
        </w:rPr>
        <w:t>7</w:t>
      </w:r>
      <w:r>
        <w:rPr>
          <w:rFonts w:ascii="仿宋_GB2312" w:eastAsia="仿宋_GB2312" w:hint="eastAsia"/>
          <w:sz w:val="28"/>
          <w:szCs w:val="28"/>
        </w:rPr>
        <w:t>人（不区分两种类型）</w:t>
      </w:r>
    </w:p>
    <w:p w:rsidR="00A8216C" w:rsidRDefault="00A8216C" w:rsidP="0039257D">
      <w:pPr>
        <w:jc w:val="left"/>
        <w:rPr>
          <w:rFonts w:ascii="仿宋_GB2312" w:eastAsia="仿宋_GB2312"/>
          <w:sz w:val="28"/>
          <w:szCs w:val="28"/>
        </w:rPr>
      </w:pPr>
      <w:r>
        <w:rPr>
          <w:rFonts w:ascii="仿宋_GB2312" w:eastAsia="仿宋_GB2312" w:hint="eastAsia"/>
          <w:sz w:val="28"/>
          <w:szCs w:val="28"/>
        </w:rPr>
        <w:t>四、推荐办法与程序</w:t>
      </w:r>
    </w:p>
    <w:p w:rsidR="00A8216C" w:rsidRPr="00B01E2B" w:rsidRDefault="00A8216C" w:rsidP="00761F22">
      <w:pPr>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学生根据资格条件（参照“</w:t>
      </w:r>
      <w:r w:rsidRPr="0039257D">
        <w:rPr>
          <w:rFonts w:ascii="仿宋_GB2312" w:eastAsia="仿宋_GB2312" w:hint="eastAsia"/>
          <w:sz w:val="28"/>
          <w:szCs w:val="28"/>
        </w:rPr>
        <w:t>浙理工教〔</w:t>
      </w:r>
      <w:r w:rsidRPr="0039257D">
        <w:rPr>
          <w:rFonts w:ascii="仿宋_GB2312" w:eastAsia="仿宋_GB2312"/>
          <w:sz w:val="28"/>
          <w:szCs w:val="28"/>
        </w:rPr>
        <w:t>2013</w:t>
      </w:r>
      <w:r w:rsidRPr="0039257D">
        <w:rPr>
          <w:rFonts w:ascii="仿宋_GB2312" w:eastAsia="仿宋_GB2312" w:hint="eastAsia"/>
          <w:sz w:val="28"/>
          <w:szCs w:val="28"/>
        </w:rPr>
        <w:t>〕</w:t>
      </w:r>
      <w:r w:rsidRPr="0039257D">
        <w:rPr>
          <w:rFonts w:ascii="仿宋_GB2312" w:eastAsia="仿宋_GB2312"/>
          <w:sz w:val="28"/>
          <w:szCs w:val="28"/>
        </w:rPr>
        <w:t xml:space="preserve">59 </w:t>
      </w:r>
      <w:r w:rsidRPr="0039257D">
        <w:rPr>
          <w:rFonts w:ascii="仿宋_GB2312" w:eastAsia="仿宋_GB2312" w:hint="eastAsia"/>
          <w:sz w:val="28"/>
          <w:szCs w:val="28"/>
        </w:rPr>
        <w:t>号</w:t>
      </w:r>
      <w:r>
        <w:rPr>
          <w:rFonts w:ascii="仿宋_GB2312" w:eastAsia="仿宋_GB2312" w:hint="eastAsia"/>
          <w:sz w:val="28"/>
          <w:szCs w:val="28"/>
        </w:rPr>
        <w:t>”文和“教务</w:t>
      </w:r>
      <w:r w:rsidRPr="0039257D">
        <w:rPr>
          <w:rFonts w:ascii="仿宋_GB2312" w:eastAsia="仿宋_GB2312" w:hint="eastAsia"/>
          <w:sz w:val="28"/>
          <w:szCs w:val="28"/>
        </w:rPr>
        <w:t>〔</w:t>
      </w:r>
      <w:r w:rsidRPr="0039257D">
        <w:rPr>
          <w:rFonts w:ascii="仿宋_GB2312" w:eastAsia="仿宋_GB2312"/>
          <w:sz w:val="28"/>
          <w:szCs w:val="28"/>
        </w:rPr>
        <w:t>201</w:t>
      </w:r>
      <w:r>
        <w:rPr>
          <w:rFonts w:ascii="仿宋_GB2312" w:eastAsia="仿宋_GB2312"/>
          <w:sz w:val="28"/>
          <w:szCs w:val="28"/>
        </w:rPr>
        <w:t>4</w:t>
      </w:r>
      <w:r w:rsidRPr="0039257D">
        <w:rPr>
          <w:rFonts w:ascii="仿宋_GB2312" w:eastAsia="仿宋_GB2312" w:hint="eastAsia"/>
          <w:sz w:val="28"/>
          <w:szCs w:val="28"/>
        </w:rPr>
        <w:t>〕</w:t>
      </w:r>
      <w:r w:rsidRPr="0039257D">
        <w:rPr>
          <w:rFonts w:ascii="仿宋_GB2312" w:eastAsia="仿宋_GB2312"/>
          <w:sz w:val="28"/>
          <w:szCs w:val="28"/>
        </w:rPr>
        <w:t xml:space="preserve">9 </w:t>
      </w:r>
      <w:r w:rsidRPr="0039257D">
        <w:rPr>
          <w:rFonts w:ascii="仿宋_GB2312" w:eastAsia="仿宋_GB2312" w:hint="eastAsia"/>
          <w:sz w:val="28"/>
          <w:szCs w:val="28"/>
        </w:rPr>
        <w:t>号</w:t>
      </w:r>
      <w:r>
        <w:rPr>
          <w:rFonts w:ascii="仿宋_GB2312" w:eastAsia="仿宋_GB2312" w:hint="eastAsia"/>
          <w:sz w:val="28"/>
          <w:szCs w:val="28"/>
        </w:rPr>
        <w:t>”通知），提交相关材料</w:t>
      </w:r>
      <w:r w:rsidRPr="00B01E2B">
        <w:rPr>
          <w:rFonts w:ascii="仿宋_GB2312" w:eastAsia="仿宋_GB2312" w:hint="eastAsia"/>
          <w:sz w:val="28"/>
          <w:szCs w:val="28"/>
        </w:rPr>
        <w:t>。</w:t>
      </w:r>
    </w:p>
    <w:p w:rsidR="00A8216C" w:rsidRPr="00B01E2B" w:rsidRDefault="00A8216C" w:rsidP="00761F22">
      <w:pPr>
        <w:ind w:firstLineChars="200" w:firstLine="560"/>
        <w:jc w:val="left"/>
        <w:rPr>
          <w:rFonts w:ascii="仿宋_GB2312" w:eastAsia="仿宋_GB2312"/>
          <w:sz w:val="28"/>
          <w:szCs w:val="28"/>
        </w:rPr>
      </w:pPr>
      <w:r w:rsidRPr="00B01E2B">
        <w:rPr>
          <w:rFonts w:ascii="仿宋_GB2312" w:eastAsia="仿宋_GB2312"/>
          <w:sz w:val="28"/>
          <w:szCs w:val="28"/>
        </w:rPr>
        <w:t>2.</w:t>
      </w:r>
      <w:r w:rsidRPr="00B01E2B">
        <w:rPr>
          <w:rFonts w:ascii="仿宋_GB2312" w:eastAsia="仿宋_GB2312" w:hint="eastAsia"/>
          <w:sz w:val="28"/>
          <w:szCs w:val="28"/>
        </w:rPr>
        <w:t>学院</w:t>
      </w:r>
      <w:r>
        <w:rPr>
          <w:rFonts w:ascii="仿宋_GB2312" w:eastAsia="仿宋_GB2312" w:hint="eastAsia"/>
          <w:sz w:val="28"/>
          <w:szCs w:val="28"/>
        </w:rPr>
        <w:t>推荐</w:t>
      </w:r>
      <w:r w:rsidRPr="00B01E2B">
        <w:rPr>
          <w:rFonts w:ascii="仿宋_GB2312" w:eastAsia="仿宋_GB2312" w:hint="eastAsia"/>
          <w:sz w:val="28"/>
          <w:szCs w:val="28"/>
        </w:rPr>
        <w:t>工作小组根据学院推荐人数、学生总评分</w:t>
      </w:r>
      <w:r>
        <w:rPr>
          <w:rFonts w:ascii="仿宋_GB2312" w:eastAsia="仿宋_GB2312" w:hint="eastAsia"/>
          <w:sz w:val="28"/>
          <w:szCs w:val="28"/>
        </w:rPr>
        <w:t>专业相对</w:t>
      </w:r>
      <w:r>
        <w:rPr>
          <w:rFonts w:ascii="仿宋_GB2312" w:eastAsia="仿宋_GB2312" w:hint="eastAsia"/>
          <w:sz w:val="28"/>
          <w:szCs w:val="28"/>
        </w:rPr>
        <w:lastRenderedPageBreak/>
        <w:t>值、</w:t>
      </w:r>
      <w:r w:rsidRPr="00B01E2B">
        <w:rPr>
          <w:rFonts w:ascii="仿宋_GB2312" w:eastAsia="仿宋_GB2312" w:hint="eastAsia"/>
          <w:sz w:val="28"/>
          <w:szCs w:val="28"/>
        </w:rPr>
        <w:t>学生总评分专业排名比以及学生志愿综合考虑</w:t>
      </w:r>
      <w:r>
        <w:rPr>
          <w:rFonts w:ascii="仿宋_GB2312" w:eastAsia="仿宋_GB2312" w:hint="eastAsia"/>
          <w:sz w:val="28"/>
          <w:szCs w:val="28"/>
        </w:rPr>
        <w:t>，</w:t>
      </w:r>
      <w:bookmarkStart w:id="1" w:name="_GoBack"/>
      <w:bookmarkEnd w:id="1"/>
      <w:r w:rsidRPr="00B01E2B">
        <w:rPr>
          <w:rFonts w:ascii="仿宋_GB2312" w:eastAsia="仿宋_GB2312" w:hint="eastAsia"/>
          <w:sz w:val="28"/>
          <w:szCs w:val="28"/>
        </w:rPr>
        <w:t>择优确定推荐名单。具体操作办法如下：</w:t>
      </w:r>
    </w:p>
    <w:p w:rsidR="00A8216C" w:rsidRPr="00B01E2B" w:rsidRDefault="00A8216C" w:rsidP="00761F22">
      <w:pPr>
        <w:ind w:firstLineChars="200" w:firstLine="560"/>
        <w:jc w:val="left"/>
        <w:rPr>
          <w:rFonts w:ascii="仿宋_GB2312" w:eastAsia="仿宋_GB2312"/>
          <w:sz w:val="28"/>
          <w:szCs w:val="28"/>
        </w:rPr>
      </w:pPr>
      <w:r w:rsidRPr="00B01E2B">
        <w:rPr>
          <w:rFonts w:ascii="仿宋_GB2312" w:eastAsia="仿宋_GB2312" w:hint="eastAsia"/>
          <w:sz w:val="28"/>
          <w:szCs w:val="28"/>
        </w:rPr>
        <w:t>（</w:t>
      </w:r>
      <w:r w:rsidRPr="00B01E2B">
        <w:rPr>
          <w:rFonts w:ascii="仿宋_GB2312" w:eastAsia="仿宋_GB2312"/>
          <w:sz w:val="28"/>
          <w:szCs w:val="28"/>
        </w:rPr>
        <w:t>1</w:t>
      </w:r>
      <w:r w:rsidRPr="00B01E2B">
        <w:rPr>
          <w:rFonts w:ascii="仿宋_GB2312" w:eastAsia="仿宋_GB2312" w:hint="eastAsia"/>
          <w:sz w:val="28"/>
          <w:szCs w:val="28"/>
        </w:rPr>
        <w:t>）学生总评分</w:t>
      </w:r>
      <w:r>
        <w:rPr>
          <w:rFonts w:ascii="仿宋_GB2312" w:eastAsia="仿宋_GB2312" w:hint="eastAsia"/>
          <w:sz w:val="28"/>
          <w:szCs w:val="28"/>
        </w:rPr>
        <w:t>专业相对值和</w:t>
      </w:r>
      <w:r w:rsidRPr="00B01E2B">
        <w:rPr>
          <w:rFonts w:ascii="仿宋_GB2312" w:eastAsia="仿宋_GB2312" w:hint="eastAsia"/>
          <w:sz w:val="28"/>
          <w:szCs w:val="28"/>
        </w:rPr>
        <w:t>学生总评分专业排名比计算</w:t>
      </w:r>
    </w:p>
    <w:p w:rsidR="00A8216C" w:rsidRPr="00047937" w:rsidRDefault="00A8216C" w:rsidP="00761F22">
      <w:pPr>
        <w:jc w:val="left"/>
        <w:rPr>
          <w:rFonts w:ascii="仿宋_GB2312" w:eastAsia="仿宋_GB2312"/>
          <w:sz w:val="28"/>
          <w:szCs w:val="28"/>
        </w:rPr>
      </w:pPr>
      <w:r w:rsidRPr="00B01E2B">
        <w:rPr>
          <w:rFonts w:ascii="仿宋_GB2312" w:eastAsia="仿宋_GB2312" w:hint="eastAsia"/>
          <w:sz w:val="28"/>
          <w:szCs w:val="28"/>
        </w:rPr>
        <w:t>学生总评分</w:t>
      </w:r>
      <w:r w:rsidRPr="00B01E2B">
        <w:rPr>
          <w:rFonts w:ascii="仿宋_GB2312" w:eastAsia="仿宋_GB2312"/>
          <w:sz w:val="28"/>
          <w:szCs w:val="28"/>
        </w:rPr>
        <w:t>=</w:t>
      </w:r>
      <w:r w:rsidRPr="00B01E2B">
        <w:rPr>
          <w:rFonts w:ascii="仿宋_GB2312" w:eastAsia="仿宋_GB2312" w:hint="eastAsia"/>
          <w:sz w:val="28"/>
          <w:szCs w:val="28"/>
        </w:rPr>
        <w:t>前三</w:t>
      </w:r>
      <w:r w:rsidRPr="00B01E2B">
        <w:rPr>
          <w:rFonts w:ascii="仿宋_GB2312" w:eastAsia="仿宋_GB2312"/>
          <w:sz w:val="28"/>
          <w:szCs w:val="28"/>
        </w:rPr>
        <w:t>(</w:t>
      </w:r>
      <w:r w:rsidRPr="00B01E2B">
        <w:rPr>
          <w:rFonts w:ascii="仿宋_GB2312" w:eastAsia="仿宋_GB2312" w:hint="eastAsia"/>
          <w:sz w:val="28"/>
          <w:szCs w:val="28"/>
        </w:rPr>
        <w:t>四</w:t>
      </w:r>
      <w:r w:rsidRPr="00B01E2B">
        <w:rPr>
          <w:rFonts w:ascii="仿宋_GB2312" w:eastAsia="仿宋_GB2312"/>
          <w:sz w:val="28"/>
          <w:szCs w:val="28"/>
        </w:rPr>
        <w:t>)</w:t>
      </w:r>
      <w:r w:rsidRPr="00B01E2B">
        <w:rPr>
          <w:rFonts w:ascii="仿宋_GB2312" w:eastAsia="仿宋_GB2312" w:hint="eastAsia"/>
          <w:sz w:val="28"/>
          <w:szCs w:val="28"/>
        </w:rPr>
        <w:t>学年累计平均学分</w:t>
      </w:r>
      <w:r w:rsidRPr="001F3B3D">
        <w:rPr>
          <w:rFonts w:ascii="仿宋_GB2312" w:eastAsia="仿宋_GB2312" w:hint="eastAsia"/>
          <w:sz w:val="28"/>
          <w:szCs w:val="28"/>
        </w:rPr>
        <w:t>绩点×</w:t>
      </w:r>
      <w:r w:rsidRPr="001F3B3D">
        <w:rPr>
          <w:rFonts w:ascii="仿宋_GB2312" w:eastAsia="仿宋_GB2312"/>
          <w:sz w:val="28"/>
          <w:szCs w:val="28"/>
        </w:rPr>
        <w:t>80%</w:t>
      </w:r>
      <w:r w:rsidRPr="001F3B3D">
        <w:rPr>
          <w:rFonts w:ascii="仿宋_GB2312" w:eastAsia="仿宋_GB2312" w:hint="eastAsia"/>
          <w:sz w:val="28"/>
          <w:szCs w:val="28"/>
        </w:rPr>
        <w:t>＋奖励分×</w:t>
      </w:r>
      <w:r w:rsidRPr="001F3B3D">
        <w:rPr>
          <w:rFonts w:ascii="仿宋_GB2312" w:eastAsia="仿宋_GB2312"/>
          <w:sz w:val="28"/>
          <w:szCs w:val="28"/>
        </w:rPr>
        <w:t>20%</w:t>
      </w:r>
    </w:p>
    <w:p w:rsidR="00A8216C" w:rsidRDefault="00A8216C" w:rsidP="00761F22">
      <w:pPr>
        <w:jc w:val="left"/>
        <w:rPr>
          <w:rFonts w:ascii="仿宋_GB2312" w:eastAsia="仿宋_GB2312"/>
          <w:sz w:val="28"/>
          <w:szCs w:val="28"/>
        </w:rPr>
      </w:pPr>
      <w:r w:rsidRPr="001F3B3D">
        <w:rPr>
          <w:rFonts w:ascii="仿宋_GB2312" w:eastAsia="仿宋_GB2312" w:hint="eastAsia"/>
          <w:sz w:val="28"/>
          <w:szCs w:val="28"/>
        </w:rPr>
        <w:t>学生总评分</w:t>
      </w:r>
      <w:r>
        <w:rPr>
          <w:rFonts w:ascii="仿宋_GB2312" w:eastAsia="仿宋_GB2312" w:hint="eastAsia"/>
          <w:sz w:val="28"/>
          <w:szCs w:val="28"/>
        </w:rPr>
        <w:t>专业</w:t>
      </w:r>
      <w:r w:rsidRPr="001F3B3D">
        <w:rPr>
          <w:rFonts w:ascii="仿宋_GB2312" w:eastAsia="仿宋_GB2312" w:hint="eastAsia"/>
          <w:sz w:val="28"/>
          <w:szCs w:val="28"/>
        </w:rPr>
        <w:t>相对值</w:t>
      </w:r>
      <w:r w:rsidRPr="001F3B3D">
        <w:rPr>
          <w:rFonts w:ascii="仿宋_GB2312" w:eastAsia="仿宋_GB2312"/>
          <w:sz w:val="28"/>
          <w:szCs w:val="28"/>
        </w:rPr>
        <w:t>=</w:t>
      </w:r>
      <w:r>
        <w:rPr>
          <w:rFonts w:ascii="仿宋_GB2312" w:eastAsia="仿宋_GB2312" w:hint="eastAsia"/>
          <w:sz w:val="28"/>
          <w:szCs w:val="28"/>
        </w:rPr>
        <w:t>（</w:t>
      </w:r>
      <w:r w:rsidRPr="001F3B3D">
        <w:rPr>
          <w:rFonts w:ascii="仿宋_GB2312" w:eastAsia="仿宋_GB2312" w:hint="eastAsia"/>
          <w:sz w:val="28"/>
          <w:szCs w:val="28"/>
        </w:rPr>
        <w:t>学生总评分</w:t>
      </w:r>
      <w:r w:rsidRPr="001F3B3D">
        <w:rPr>
          <w:rFonts w:ascii="仿宋_GB2312" w:eastAsia="仿宋_GB2312"/>
          <w:sz w:val="28"/>
          <w:szCs w:val="28"/>
        </w:rPr>
        <w:t>/</w:t>
      </w:r>
      <w:r w:rsidRPr="001F3B3D">
        <w:rPr>
          <w:rFonts w:ascii="仿宋_GB2312" w:eastAsia="仿宋_GB2312" w:hint="eastAsia"/>
          <w:sz w:val="28"/>
          <w:szCs w:val="28"/>
        </w:rPr>
        <w:t>该专业学生平均总评分</w:t>
      </w:r>
      <w:r>
        <w:rPr>
          <w:rFonts w:ascii="仿宋_GB2312" w:eastAsia="仿宋_GB2312" w:hint="eastAsia"/>
          <w:sz w:val="28"/>
          <w:szCs w:val="28"/>
        </w:rPr>
        <w:t>）</w:t>
      </w:r>
      <w:r w:rsidRPr="001F3B3D">
        <w:rPr>
          <w:rFonts w:ascii="仿宋_GB2312" w:eastAsia="仿宋_GB2312"/>
          <w:sz w:val="28"/>
          <w:szCs w:val="28"/>
        </w:rPr>
        <w:t>*100%</w:t>
      </w:r>
    </w:p>
    <w:p w:rsidR="00A8216C" w:rsidRPr="00B01E2B" w:rsidRDefault="00A8216C" w:rsidP="00761F22">
      <w:pPr>
        <w:jc w:val="left"/>
        <w:rPr>
          <w:rFonts w:ascii="仿宋_GB2312" w:eastAsia="仿宋_GB2312"/>
          <w:sz w:val="28"/>
          <w:szCs w:val="28"/>
        </w:rPr>
      </w:pPr>
      <w:r w:rsidRPr="001F3B3D">
        <w:rPr>
          <w:rFonts w:ascii="仿宋_GB2312" w:eastAsia="仿宋_GB2312" w:hint="eastAsia"/>
          <w:sz w:val="28"/>
          <w:szCs w:val="28"/>
        </w:rPr>
        <w:t>学生</w:t>
      </w:r>
      <w:r>
        <w:rPr>
          <w:rFonts w:ascii="仿宋_GB2312" w:eastAsia="仿宋_GB2312" w:hint="eastAsia"/>
          <w:sz w:val="28"/>
          <w:szCs w:val="28"/>
        </w:rPr>
        <w:t>总评分</w:t>
      </w:r>
      <w:r w:rsidRPr="001F3B3D">
        <w:rPr>
          <w:rFonts w:ascii="仿宋_GB2312" w:eastAsia="仿宋_GB2312" w:hint="eastAsia"/>
          <w:sz w:val="28"/>
          <w:szCs w:val="28"/>
        </w:rPr>
        <w:t>专业排名比</w:t>
      </w:r>
      <w:r w:rsidRPr="001F3B3D">
        <w:rPr>
          <w:rFonts w:ascii="仿宋_GB2312" w:eastAsia="仿宋_GB2312"/>
          <w:sz w:val="28"/>
          <w:szCs w:val="28"/>
        </w:rPr>
        <w:t>=</w:t>
      </w:r>
      <w:r w:rsidRPr="001F3B3D">
        <w:rPr>
          <w:rFonts w:ascii="仿宋_GB2312" w:eastAsia="仿宋_GB2312" w:hint="eastAsia"/>
          <w:sz w:val="28"/>
          <w:szCs w:val="28"/>
        </w:rPr>
        <w:t>（学生总评分专业排名</w:t>
      </w:r>
      <w:r w:rsidRPr="001F3B3D">
        <w:rPr>
          <w:rFonts w:ascii="仿宋_GB2312" w:eastAsia="仿宋_GB2312"/>
          <w:sz w:val="28"/>
          <w:szCs w:val="28"/>
        </w:rPr>
        <w:t>/</w:t>
      </w:r>
      <w:r w:rsidRPr="001F3B3D">
        <w:rPr>
          <w:rFonts w:ascii="仿宋_GB2312" w:eastAsia="仿宋_GB2312" w:hint="eastAsia"/>
          <w:sz w:val="28"/>
          <w:szCs w:val="28"/>
        </w:rPr>
        <w:t>专业人数）</w:t>
      </w:r>
      <w:r w:rsidRPr="001F3B3D">
        <w:rPr>
          <w:rFonts w:ascii="仿宋_GB2312" w:eastAsia="仿宋_GB2312"/>
          <w:sz w:val="28"/>
          <w:szCs w:val="28"/>
        </w:rPr>
        <w:t>*100%</w:t>
      </w:r>
    </w:p>
    <w:p w:rsidR="00A8216C" w:rsidRPr="00B01E2B" w:rsidRDefault="00A8216C" w:rsidP="00047937">
      <w:pPr>
        <w:jc w:val="left"/>
        <w:rPr>
          <w:rFonts w:ascii="仿宋_GB2312" w:eastAsia="仿宋_GB2312"/>
          <w:sz w:val="28"/>
          <w:szCs w:val="28"/>
        </w:rPr>
      </w:pPr>
      <w:r w:rsidRPr="00B01E2B">
        <w:rPr>
          <w:rFonts w:ascii="仿宋_GB2312" w:eastAsia="仿宋_GB2312" w:hint="eastAsia"/>
          <w:sz w:val="28"/>
          <w:szCs w:val="28"/>
        </w:rPr>
        <w:t>（</w:t>
      </w:r>
      <w:r w:rsidRPr="00B01E2B">
        <w:rPr>
          <w:rFonts w:ascii="仿宋_GB2312" w:eastAsia="仿宋_GB2312"/>
          <w:sz w:val="28"/>
          <w:szCs w:val="28"/>
        </w:rPr>
        <w:t>2</w:t>
      </w:r>
      <w:r w:rsidRPr="00B01E2B">
        <w:rPr>
          <w:rFonts w:ascii="仿宋_GB2312" w:eastAsia="仿宋_GB2312" w:hint="eastAsia"/>
          <w:sz w:val="28"/>
          <w:szCs w:val="28"/>
        </w:rPr>
        <w:t>）推荐办法</w:t>
      </w:r>
    </w:p>
    <w:p w:rsidR="00A8216C" w:rsidRDefault="00A8216C" w:rsidP="00761F22">
      <w:pPr>
        <w:ind w:firstLineChars="200" w:firstLine="560"/>
        <w:jc w:val="left"/>
        <w:rPr>
          <w:rFonts w:ascii="仿宋_GB2312" w:eastAsia="仿宋_GB2312"/>
          <w:sz w:val="28"/>
          <w:szCs w:val="28"/>
        </w:rPr>
      </w:pPr>
      <w:r w:rsidRPr="00B01E2B">
        <w:rPr>
          <w:rFonts w:ascii="仿宋_GB2312" w:eastAsia="仿宋_GB2312" w:hint="eastAsia"/>
          <w:sz w:val="28"/>
          <w:szCs w:val="28"/>
        </w:rPr>
        <w:t>根据推荐人数</w:t>
      </w:r>
      <w:r>
        <w:rPr>
          <w:rFonts w:ascii="仿宋_GB2312" w:eastAsia="仿宋_GB2312" w:hint="eastAsia"/>
          <w:sz w:val="28"/>
          <w:szCs w:val="28"/>
        </w:rPr>
        <w:t>和</w:t>
      </w:r>
      <w:r w:rsidRPr="00B01E2B">
        <w:rPr>
          <w:rFonts w:ascii="仿宋_GB2312" w:eastAsia="仿宋_GB2312" w:hint="eastAsia"/>
          <w:sz w:val="28"/>
          <w:szCs w:val="28"/>
        </w:rPr>
        <w:t>学生志愿</w:t>
      </w:r>
      <w:r>
        <w:rPr>
          <w:rFonts w:ascii="仿宋_GB2312" w:eastAsia="仿宋_GB2312" w:hint="eastAsia"/>
          <w:sz w:val="28"/>
          <w:szCs w:val="28"/>
        </w:rPr>
        <w:t>，</w:t>
      </w:r>
      <w:r w:rsidRPr="00B01E2B">
        <w:rPr>
          <w:rFonts w:ascii="仿宋_GB2312" w:eastAsia="仿宋_GB2312" w:hint="eastAsia"/>
          <w:sz w:val="28"/>
          <w:szCs w:val="28"/>
        </w:rPr>
        <w:t>按照</w:t>
      </w:r>
      <w:r w:rsidRPr="001F3B3D">
        <w:rPr>
          <w:rFonts w:ascii="仿宋_GB2312" w:eastAsia="仿宋_GB2312" w:hint="eastAsia"/>
          <w:sz w:val="28"/>
          <w:szCs w:val="28"/>
        </w:rPr>
        <w:t>学生总评分</w:t>
      </w:r>
      <w:r>
        <w:rPr>
          <w:rFonts w:ascii="仿宋_GB2312" w:eastAsia="仿宋_GB2312" w:hint="eastAsia"/>
          <w:sz w:val="28"/>
          <w:szCs w:val="28"/>
        </w:rPr>
        <w:t>专业</w:t>
      </w:r>
      <w:r w:rsidRPr="001F3B3D">
        <w:rPr>
          <w:rFonts w:ascii="仿宋_GB2312" w:eastAsia="仿宋_GB2312" w:hint="eastAsia"/>
          <w:sz w:val="28"/>
          <w:szCs w:val="28"/>
        </w:rPr>
        <w:t>相对值排序</w:t>
      </w:r>
      <w:r>
        <w:rPr>
          <w:rFonts w:ascii="仿宋_GB2312" w:eastAsia="仿宋_GB2312" w:hint="eastAsia"/>
          <w:sz w:val="28"/>
          <w:szCs w:val="28"/>
        </w:rPr>
        <w:t>为主要依据，参考</w:t>
      </w:r>
      <w:r w:rsidRPr="00B01E2B">
        <w:rPr>
          <w:rFonts w:ascii="仿宋_GB2312" w:eastAsia="仿宋_GB2312" w:hint="eastAsia"/>
          <w:sz w:val="28"/>
          <w:szCs w:val="28"/>
        </w:rPr>
        <w:t>学生总评分专业排名比</w:t>
      </w:r>
      <w:r>
        <w:rPr>
          <w:rFonts w:ascii="仿宋_GB2312" w:eastAsia="仿宋_GB2312" w:hint="eastAsia"/>
          <w:sz w:val="28"/>
          <w:szCs w:val="28"/>
        </w:rPr>
        <w:t>、综合测评等因素，</w:t>
      </w:r>
      <w:r w:rsidRPr="00B01E2B">
        <w:rPr>
          <w:rFonts w:ascii="仿宋_GB2312" w:eastAsia="仿宋_GB2312" w:hint="eastAsia"/>
          <w:sz w:val="28"/>
          <w:szCs w:val="28"/>
        </w:rPr>
        <w:t>确定推荐人员名单。</w:t>
      </w:r>
    </w:p>
    <w:p w:rsidR="00A8216C" w:rsidRDefault="00A8216C" w:rsidP="00761F22">
      <w:pPr>
        <w:ind w:firstLineChars="200"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工作日程安排</w:t>
      </w:r>
    </w:p>
    <w:p w:rsidR="00A8216C" w:rsidRPr="00105333" w:rsidRDefault="00A8216C" w:rsidP="00761F22">
      <w:pPr>
        <w:ind w:firstLineChars="200" w:firstLine="562"/>
        <w:jc w:val="center"/>
        <w:rPr>
          <w:rFonts w:ascii="仿宋_GB2312" w:eastAsia="仿宋_GB2312"/>
          <w:b/>
          <w:sz w:val="28"/>
          <w:szCs w:val="28"/>
        </w:rPr>
      </w:pPr>
      <w:r w:rsidRPr="00105333">
        <w:rPr>
          <w:rFonts w:ascii="仿宋_GB2312" w:eastAsia="仿宋_GB2312"/>
          <w:b/>
          <w:sz w:val="28"/>
          <w:szCs w:val="28"/>
        </w:rPr>
        <w:t>201</w:t>
      </w:r>
      <w:r>
        <w:rPr>
          <w:rFonts w:ascii="仿宋_GB2312" w:eastAsia="仿宋_GB2312"/>
          <w:b/>
          <w:sz w:val="28"/>
          <w:szCs w:val="28"/>
        </w:rPr>
        <w:t>5</w:t>
      </w:r>
      <w:r w:rsidRPr="00105333">
        <w:rPr>
          <w:rFonts w:ascii="仿宋_GB2312" w:eastAsia="仿宋_GB2312" w:hint="eastAsia"/>
          <w:b/>
          <w:sz w:val="28"/>
          <w:szCs w:val="28"/>
        </w:rPr>
        <w:t>届推免生遴选工作日程安排</w:t>
      </w:r>
    </w:p>
    <w:tbl>
      <w:tblPr>
        <w:tblW w:w="101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1E0"/>
      </w:tblPr>
      <w:tblGrid>
        <w:gridCol w:w="1222"/>
        <w:gridCol w:w="8930"/>
      </w:tblGrid>
      <w:tr w:rsidR="00A8216C" w:rsidRPr="00410217" w:rsidTr="008A2FE9">
        <w:trPr>
          <w:jc w:val="center"/>
        </w:trPr>
        <w:tc>
          <w:tcPr>
            <w:tcW w:w="1222" w:type="dxa"/>
            <w:tcBorders>
              <w:top w:val="double" w:sz="4" w:space="0" w:color="auto"/>
            </w:tcBorders>
            <w:vAlign w:val="center"/>
          </w:tcPr>
          <w:p w:rsidR="00A8216C" w:rsidRPr="00410217" w:rsidRDefault="00A8216C" w:rsidP="00105333">
            <w:pPr>
              <w:jc w:val="left"/>
              <w:rPr>
                <w:rFonts w:ascii="仿宋_GB2312" w:eastAsia="仿宋_GB2312"/>
                <w:sz w:val="28"/>
                <w:szCs w:val="28"/>
              </w:rPr>
            </w:pPr>
            <w:r w:rsidRPr="00410217">
              <w:rPr>
                <w:rFonts w:ascii="仿宋_GB2312" w:eastAsia="仿宋_GB2312" w:hint="eastAsia"/>
                <w:sz w:val="28"/>
                <w:szCs w:val="28"/>
              </w:rPr>
              <w:t>时</w:t>
            </w:r>
            <w:r w:rsidRPr="00410217">
              <w:rPr>
                <w:rFonts w:ascii="仿宋_GB2312" w:eastAsia="仿宋_GB2312"/>
                <w:sz w:val="28"/>
                <w:szCs w:val="28"/>
              </w:rPr>
              <w:t xml:space="preserve"> </w:t>
            </w:r>
            <w:r w:rsidRPr="00410217">
              <w:rPr>
                <w:rFonts w:ascii="仿宋_GB2312" w:eastAsia="仿宋_GB2312" w:hint="eastAsia"/>
                <w:sz w:val="28"/>
                <w:szCs w:val="28"/>
              </w:rPr>
              <w:t>间</w:t>
            </w:r>
          </w:p>
        </w:tc>
        <w:tc>
          <w:tcPr>
            <w:tcW w:w="8930" w:type="dxa"/>
            <w:tcBorders>
              <w:top w:val="double" w:sz="4" w:space="0" w:color="auto"/>
            </w:tcBorders>
          </w:tcPr>
          <w:p w:rsidR="00A8216C" w:rsidRPr="00410217" w:rsidRDefault="00A8216C" w:rsidP="00105333">
            <w:pPr>
              <w:jc w:val="center"/>
              <w:rPr>
                <w:rFonts w:ascii="仿宋_GB2312" w:eastAsia="仿宋_GB2312"/>
                <w:sz w:val="28"/>
                <w:szCs w:val="28"/>
              </w:rPr>
            </w:pPr>
            <w:r w:rsidRPr="00410217">
              <w:rPr>
                <w:rFonts w:ascii="仿宋_GB2312" w:eastAsia="仿宋_GB2312" w:hint="eastAsia"/>
                <w:sz w:val="28"/>
                <w:szCs w:val="28"/>
              </w:rPr>
              <w:t>工</w:t>
            </w:r>
            <w:r w:rsidRPr="00410217">
              <w:rPr>
                <w:rFonts w:ascii="仿宋_GB2312" w:eastAsia="仿宋_GB2312"/>
                <w:sz w:val="28"/>
                <w:szCs w:val="28"/>
              </w:rPr>
              <w:t xml:space="preserve">  </w:t>
            </w:r>
            <w:r w:rsidRPr="00410217">
              <w:rPr>
                <w:rFonts w:ascii="仿宋_GB2312" w:eastAsia="仿宋_GB2312" w:hint="eastAsia"/>
                <w:sz w:val="28"/>
                <w:szCs w:val="28"/>
              </w:rPr>
              <w:t>作</w:t>
            </w:r>
            <w:r w:rsidRPr="00410217">
              <w:rPr>
                <w:rFonts w:ascii="仿宋_GB2312" w:eastAsia="仿宋_GB2312"/>
                <w:sz w:val="28"/>
                <w:szCs w:val="28"/>
              </w:rPr>
              <w:t xml:space="preserve">  </w:t>
            </w:r>
            <w:r w:rsidRPr="00410217">
              <w:rPr>
                <w:rFonts w:ascii="仿宋_GB2312" w:eastAsia="仿宋_GB2312" w:hint="eastAsia"/>
                <w:sz w:val="28"/>
                <w:szCs w:val="28"/>
              </w:rPr>
              <w:t>内</w:t>
            </w:r>
            <w:r w:rsidRPr="00410217">
              <w:rPr>
                <w:rFonts w:ascii="仿宋_GB2312" w:eastAsia="仿宋_GB2312"/>
                <w:sz w:val="28"/>
                <w:szCs w:val="28"/>
              </w:rPr>
              <w:t xml:space="preserve">  </w:t>
            </w:r>
            <w:r w:rsidRPr="00410217">
              <w:rPr>
                <w:rFonts w:ascii="仿宋_GB2312" w:eastAsia="仿宋_GB2312" w:hint="eastAsia"/>
                <w:sz w:val="28"/>
                <w:szCs w:val="28"/>
              </w:rPr>
              <w:t>容</w:t>
            </w:r>
          </w:p>
        </w:tc>
      </w:tr>
      <w:tr w:rsidR="00A8216C" w:rsidRPr="00410217" w:rsidTr="009D2767">
        <w:trPr>
          <w:jc w:val="center"/>
        </w:trPr>
        <w:tc>
          <w:tcPr>
            <w:tcW w:w="1222" w:type="dxa"/>
            <w:vAlign w:val="center"/>
          </w:tcPr>
          <w:p w:rsidR="00A8216C" w:rsidRPr="00410217" w:rsidRDefault="00A8216C" w:rsidP="00105333">
            <w:pPr>
              <w:jc w:val="left"/>
              <w:rPr>
                <w:rFonts w:ascii="仿宋_GB2312" w:eastAsia="仿宋_GB2312"/>
                <w:sz w:val="28"/>
                <w:szCs w:val="28"/>
              </w:rPr>
            </w:pPr>
            <w:smartTag w:uri="urn:schemas-microsoft-com:office:smarttags" w:element="chsdate">
              <w:smartTagPr>
                <w:attr w:name="Year" w:val="2014"/>
                <w:attr w:name="Month" w:val="9"/>
                <w:attr w:name="Day" w:val="6"/>
                <w:attr w:name="IsLunarDate" w:val="False"/>
                <w:attr w:name="IsROCDate" w:val="False"/>
              </w:smartTagPr>
              <w:r w:rsidRPr="00410217">
                <w:rPr>
                  <w:rFonts w:ascii="仿宋_GB2312" w:eastAsia="仿宋_GB2312"/>
                  <w:sz w:val="28"/>
                  <w:szCs w:val="28"/>
                </w:rPr>
                <w:t>9</w:t>
              </w:r>
              <w:r w:rsidRPr="00410217">
                <w:rPr>
                  <w:rFonts w:ascii="仿宋_GB2312" w:eastAsia="仿宋_GB2312" w:hint="eastAsia"/>
                  <w:sz w:val="28"/>
                  <w:szCs w:val="28"/>
                </w:rPr>
                <w:t>月</w:t>
              </w:r>
              <w:r>
                <w:rPr>
                  <w:rFonts w:ascii="仿宋_GB2312" w:eastAsia="仿宋_GB2312"/>
                  <w:sz w:val="28"/>
                  <w:szCs w:val="28"/>
                </w:rPr>
                <w:t>6</w:t>
              </w:r>
              <w:r w:rsidRPr="00410217">
                <w:rPr>
                  <w:rFonts w:ascii="仿宋_GB2312" w:eastAsia="仿宋_GB2312" w:hint="eastAsia"/>
                  <w:sz w:val="28"/>
                  <w:szCs w:val="28"/>
                </w:rPr>
                <w:t>日</w:t>
              </w:r>
            </w:smartTag>
          </w:p>
        </w:tc>
        <w:tc>
          <w:tcPr>
            <w:tcW w:w="8930" w:type="dxa"/>
          </w:tcPr>
          <w:p w:rsidR="00A8216C" w:rsidRPr="00410217" w:rsidRDefault="00A8216C" w:rsidP="001F3B3D">
            <w:pPr>
              <w:rPr>
                <w:rFonts w:ascii="仿宋_GB2312" w:eastAsia="仿宋_GB2312"/>
                <w:sz w:val="28"/>
                <w:szCs w:val="28"/>
              </w:rPr>
            </w:pPr>
            <w:r w:rsidRPr="00410217">
              <w:rPr>
                <w:rFonts w:ascii="仿宋_GB2312" w:eastAsia="仿宋_GB2312"/>
                <w:sz w:val="28"/>
                <w:szCs w:val="28"/>
              </w:rPr>
              <w:t xml:space="preserve">    </w:t>
            </w:r>
            <w:r w:rsidRPr="00410217">
              <w:rPr>
                <w:rFonts w:ascii="仿宋_GB2312" w:eastAsia="仿宋_GB2312" w:hint="eastAsia"/>
                <w:sz w:val="28"/>
                <w:szCs w:val="28"/>
              </w:rPr>
              <w:t>学院成立院推荐工作小组，制定并发布《浙江理工大学经济管理学院关于</w:t>
            </w:r>
            <w:r>
              <w:rPr>
                <w:rFonts w:ascii="仿宋_GB2312" w:eastAsia="仿宋_GB2312" w:hint="eastAsia"/>
                <w:sz w:val="28"/>
                <w:szCs w:val="28"/>
              </w:rPr>
              <w:t>做好</w:t>
            </w:r>
            <w:r w:rsidRPr="00410217">
              <w:rPr>
                <w:rFonts w:ascii="仿宋_GB2312" w:eastAsia="仿宋_GB2312"/>
                <w:sz w:val="28"/>
                <w:szCs w:val="28"/>
              </w:rPr>
              <w:t>201</w:t>
            </w:r>
            <w:r>
              <w:rPr>
                <w:rFonts w:ascii="仿宋_GB2312" w:eastAsia="仿宋_GB2312"/>
                <w:sz w:val="28"/>
                <w:szCs w:val="28"/>
              </w:rPr>
              <w:t>5</w:t>
            </w:r>
            <w:r w:rsidRPr="00410217">
              <w:rPr>
                <w:rFonts w:ascii="仿宋_GB2312" w:eastAsia="仿宋_GB2312" w:hint="eastAsia"/>
                <w:sz w:val="28"/>
                <w:szCs w:val="28"/>
              </w:rPr>
              <w:t>届优秀应届本科毕业生免试攻读研究生工作的通知》。</w:t>
            </w:r>
          </w:p>
        </w:tc>
      </w:tr>
      <w:tr w:rsidR="00A8216C" w:rsidRPr="00410217" w:rsidTr="009D2767">
        <w:trPr>
          <w:jc w:val="center"/>
        </w:trPr>
        <w:tc>
          <w:tcPr>
            <w:tcW w:w="1222" w:type="dxa"/>
            <w:vAlign w:val="center"/>
          </w:tcPr>
          <w:p w:rsidR="00A8216C" w:rsidRPr="00410217" w:rsidRDefault="00A8216C" w:rsidP="00105333">
            <w:pPr>
              <w:jc w:val="left"/>
              <w:rPr>
                <w:rFonts w:ascii="仿宋_GB2312" w:eastAsia="仿宋_GB2312"/>
                <w:sz w:val="28"/>
                <w:szCs w:val="28"/>
              </w:rPr>
            </w:pPr>
            <w:r w:rsidRPr="00410217">
              <w:rPr>
                <w:rFonts w:ascii="仿宋_GB2312" w:eastAsia="仿宋_GB2312"/>
                <w:sz w:val="28"/>
                <w:szCs w:val="28"/>
              </w:rPr>
              <w:t>9</w:t>
            </w:r>
            <w:r w:rsidRPr="00410217">
              <w:rPr>
                <w:rFonts w:ascii="仿宋_GB2312" w:eastAsia="仿宋_GB2312" w:hint="eastAsia"/>
                <w:sz w:val="28"/>
                <w:szCs w:val="28"/>
              </w:rPr>
              <w:t>月</w:t>
            </w:r>
            <w:r w:rsidRPr="00410217">
              <w:rPr>
                <w:rFonts w:ascii="仿宋_GB2312" w:eastAsia="仿宋_GB2312"/>
                <w:sz w:val="28"/>
                <w:szCs w:val="28"/>
              </w:rPr>
              <w:t>1</w:t>
            </w:r>
            <w:r>
              <w:rPr>
                <w:rFonts w:ascii="仿宋_GB2312" w:eastAsia="仿宋_GB2312"/>
                <w:sz w:val="28"/>
                <w:szCs w:val="28"/>
              </w:rPr>
              <w:t>1</w:t>
            </w:r>
            <w:r w:rsidRPr="00410217">
              <w:rPr>
                <w:rFonts w:ascii="仿宋_GB2312" w:eastAsia="仿宋_GB2312"/>
                <w:sz w:val="28"/>
                <w:szCs w:val="28"/>
              </w:rPr>
              <w:t>- 1</w:t>
            </w:r>
            <w:r>
              <w:rPr>
                <w:rFonts w:ascii="仿宋_GB2312" w:eastAsia="仿宋_GB2312"/>
                <w:sz w:val="28"/>
                <w:szCs w:val="28"/>
              </w:rPr>
              <w:t>3</w:t>
            </w:r>
            <w:r w:rsidRPr="00410217">
              <w:rPr>
                <w:rFonts w:ascii="仿宋_GB2312" w:eastAsia="仿宋_GB2312" w:hint="eastAsia"/>
                <w:sz w:val="28"/>
                <w:szCs w:val="28"/>
              </w:rPr>
              <w:t>日</w:t>
            </w:r>
          </w:p>
        </w:tc>
        <w:tc>
          <w:tcPr>
            <w:tcW w:w="8930" w:type="dxa"/>
          </w:tcPr>
          <w:p w:rsidR="00A8216C" w:rsidRPr="00410217" w:rsidRDefault="00A8216C" w:rsidP="00761F22">
            <w:pPr>
              <w:ind w:firstLineChars="200" w:firstLine="560"/>
              <w:jc w:val="left"/>
              <w:rPr>
                <w:rFonts w:ascii="仿宋_GB2312" w:eastAsia="仿宋_GB2312"/>
                <w:sz w:val="28"/>
                <w:szCs w:val="28"/>
              </w:rPr>
            </w:pPr>
            <w:r>
              <w:rPr>
                <w:rFonts w:ascii="仿宋_GB2312" w:eastAsia="仿宋_GB2312" w:hint="eastAsia"/>
                <w:sz w:val="28"/>
                <w:szCs w:val="28"/>
              </w:rPr>
              <w:t>学生提出</w:t>
            </w:r>
            <w:r w:rsidRPr="00410217">
              <w:rPr>
                <w:rFonts w:ascii="仿宋_GB2312" w:eastAsia="仿宋_GB2312" w:hint="eastAsia"/>
                <w:sz w:val="28"/>
                <w:szCs w:val="28"/>
              </w:rPr>
              <w:t>申请</w:t>
            </w:r>
            <w:r>
              <w:rPr>
                <w:rFonts w:ascii="仿宋_GB2312" w:eastAsia="仿宋_GB2312" w:hint="eastAsia"/>
                <w:sz w:val="28"/>
                <w:szCs w:val="28"/>
              </w:rPr>
              <w:t>，填写《浙江理工大学推免生资格申请表》和《</w:t>
            </w:r>
            <w:r w:rsidRPr="00EC3643">
              <w:rPr>
                <w:rFonts w:ascii="仿宋_GB2312" w:eastAsia="仿宋_GB2312" w:hint="eastAsia"/>
                <w:sz w:val="28"/>
                <w:szCs w:val="28"/>
              </w:rPr>
              <w:t>浙江理工大学</w:t>
            </w:r>
            <w:r w:rsidRPr="00EC3643">
              <w:rPr>
                <w:rFonts w:ascii="仿宋_GB2312" w:eastAsia="仿宋_GB2312"/>
                <w:sz w:val="28"/>
                <w:szCs w:val="28"/>
              </w:rPr>
              <w:t>2015</w:t>
            </w:r>
            <w:r w:rsidRPr="00EC3643">
              <w:rPr>
                <w:rFonts w:ascii="仿宋_GB2312" w:eastAsia="仿宋_GB2312" w:hint="eastAsia"/>
                <w:sz w:val="28"/>
                <w:szCs w:val="28"/>
              </w:rPr>
              <w:t>届推免生名单汇总表</w:t>
            </w:r>
            <w:r>
              <w:rPr>
                <w:rFonts w:ascii="仿宋_GB2312" w:eastAsia="仿宋_GB2312" w:hint="eastAsia"/>
                <w:sz w:val="28"/>
                <w:szCs w:val="28"/>
              </w:rPr>
              <w:t>》，并向学院提交</w:t>
            </w:r>
            <w:r w:rsidRPr="00410217">
              <w:rPr>
                <w:rFonts w:ascii="仿宋_GB2312" w:eastAsia="仿宋_GB2312" w:hint="eastAsia"/>
                <w:sz w:val="28"/>
                <w:szCs w:val="28"/>
              </w:rPr>
              <w:t>有关申请推免的相关证明材料</w:t>
            </w:r>
            <w:r>
              <w:rPr>
                <w:rFonts w:ascii="仿宋_GB2312" w:eastAsia="仿宋_GB2312" w:hint="eastAsia"/>
                <w:sz w:val="28"/>
                <w:szCs w:val="28"/>
              </w:rPr>
              <w:t>一份</w:t>
            </w:r>
            <w:r w:rsidRPr="00410217">
              <w:rPr>
                <w:rFonts w:ascii="仿宋_GB2312" w:eastAsia="仿宋_GB2312"/>
                <w:sz w:val="28"/>
                <w:szCs w:val="28"/>
              </w:rPr>
              <w:t>(</w:t>
            </w:r>
            <w:r w:rsidRPr="00410217">
              <w:rPr>
                <w:rFonts w:ascii="仿宋_GB2312" w:eastAsia="仿宋_GB2312" w:hint="eastAsia"/>
                <w:sz w:val="28"/>
                <w:szCs w:val="28"/>
              </w:rPr>
              <w:t>学术成果、奖励证明等复印件</w:t>
            </w:r>
            <w:r w:rsidRPr="00410217">
              <w:rPr>
                <w:rFonts w:ascii="仿宋_GB2312" w:eastAsia="仿宋_GB2312"/>
                <w:sz w:val="28"/>
                <w:szCs w:val="28"/>
              </w:rPr>
              <w:t>)</w:t>
            </w:r>
            <w:r>
              <w:rPr>
                <w:rFonts w:ascii="仿宋_GB2312" w:eastAsia="仿宋_GB2312" w:hint="eastAsia"/>
                <w:sz w:val="28"/>
                <w:szCs w:val="28"/>
              </w:rPr>
              <w:t>。所有材料要求</w:t>
            </w:r>
            <w:r w:rsidRPr="00410217">
              <w:rPr>
                <w:rFonts w:ascii="仿宋_GB2312" w:eastAsia="仿宋_GB2312"/>
                <w:sz w:val="28"/>
                <w:szCs w:val="28"/>
              </w:rPr>
              <w:t>9</w:t>
            </w:r>
            <w:r w:rsidRPr="00410217">
              <w:rPr>
                <w:rFonts w:ascii="仿宋_GB2312" w:eastAsia="仿宋_GB2312" w:hint="eastAsia"/>
                <w:sz w:val="28"/>
                <w:szCs w:val="28"/>
              </w:rPr>
              <w:t>月</w:t>
            </w:r>
            <w:r w:rsidRPr="00410217">
              <w:rPr>
                <w:rFonts w:ascii="仿宋_GB2312" w:eastAsia="仿宋_GB2312"/>
                <w:sz w:val="28"/>
                <w:szCs w:val="28"/>
              </w:rPr>
              <w:t>1</w:t>
            </w:r>
            <w:r>
              <w:rPr>
                <w:rFonts w:ascii="仿宋_GB2312" w:eastAsia="仿宋_GB2312"/>
                <w:sz w:val="28"/>
                <w:szCs w:val="28"/>
              </w:rPr>
              <w:t>3</w:t>
            </w:r>
            <w:r w:rsidRPr="00410217">
              <w:rPr>
                <w:rFonts w:ascii="仿宋_GB2312" w:eastAsia="仿宋_GB2312" w:hint="eastAsia"/>
                <w:sz w:val="28"/>
                <w:szCs w:val="28"/>
              </w:rPr>
              <w:t>日</w:t>
            </w:r>
            <w:r w:rsidRPr="00410217">
              <w:rPr>
                <w:rFonts w:ascii="仿宋_GB2312" w:eastAsia="仿宋_GB2312"/>
                <w:sz w:val="28"/>
                <w:szCs w:val="28"/>
              </w:rPr>
              <w:t>1</w:t>
            </w:r>
            <w:r>
              <w:rPr>
                <w:rFonts w:ascii="仿宋_GB2312" w:eastAsia="仿宋_GB2312"/>
                <w:sz w:val="28"/>
                <w:szCs w:val="28"/>
              </w:rPr>
              <w:t>2</w:t>
            </w:r>
            <w:r w:rsidRPr="00410217">
              <w:rPr>
                <w:rFonts w:ascii="仿宋_GB2312" w:eastAsia="仿宋_GB2312" w:hint="eastAsia"/>
                <w:sz w:val="28"/>
                <w:szCs w:val="28"/>
              </w:rPr>
              <w:t>：</w:t>
            </w:r>
            <w:r w:rsidRPr="00410217">
              <w:rPr>
                <w:rFonts w:ascii="仿宋_GB2312" w:eastAsia="仿宋_GB2312"/>
                <w:sz w:val="28"/>
                <w:szCs w:val="28"/>
              </w:rPr>
              <w:t>00</w:t>
            </w:r>
            <w:r w:rsidRPr="00410217">
              <w:rPr>
                <w:rFonts w:ascii="仿宋_GB2312" w:eastAsia="仿宋_GB2312" w:hint="eastAsia"/>
                <w:sz w:val="28"/>
                <w:szCs w:val="28"/>
              </w:rPr>
              <w:t>点前</w:t>
            </w:r>
            <w:r>
              <w:rPr>
                <w:rFonts w:ascii="仿宋_GB2312" w:eastAsia="仿宋_GB2312" w:hint="eastAsia"/>
                <w:sz w:val="28"/>
                <w:szCs w:val="28"/>
              </w:rPr>
              <w:t>交给</w:t>
            </w:r>
            <w:r>
              <w:rPr>
                <w:rFonts w:ascii="仿宋_GB2312" w:eastAsia="仿宋_GB2312"/>
                <w:sz w:val="28"/>
                <w:szCs w:val="28"/>
              </w:rPr>
              <w:t>7#521</w:t>
            </w:r>
            <w:r>
              <w:rPr>
                <w:rFonts w:ascii="仿宋_GB2312" w:eastAsia="仿宋_GB2312" w:hint="eastAsia"/>
                <w:sz w:val="28"/>
                <w:szCs w:val="28"/>
              </w:rPr>
              <w:t>胡苗老师。</w:t>
            </w:r>
            <w:r w:rsidRPr="00410217">
              <w:rPr>
                <w:rFonts w:ascii="仿宋_GB2312" w:eastAsia="仿宋_GB2312" w:hint="eastAsia"/>
                <w:sz w:val="28"/>
                <w:szCs w:val="28"/>
              </w:rPr>
              <w:t>）</w:t>
            </w:r>
          </w:p>
        </w:tc>
      </w:tr>
      <w:tr w:rsidR="00A8216C" w:rsidRPr="00410217" w:rsidTr="008A2FE9">
        <w:trPr>
          <w:jc w:val="center"/>
        </w:trPr>
        <w:tc>
          <w:tcPr>
            <w:tcW w:w="1222" w:type="dxa"/>
            <w:vAlign w:val="center"/>
          </w:tcPr>
          <w:p w:rsidR="00A8216C" w:rsidRPr="00410217" w:rsidRDefault="00A8216C" w:rsidP="00105333">
            <w:pPr>
              <w:jc w:val="left"/>
              <w:rPr>
                <w:rFonts w:ascii="仿宋_GB2312" w:eastAsia="仿宋_GB2312"/>
                <w:sz w:val="28"/>
                <w:szCs w:val="28"/>
              </w:rPr>
            </w:pPr>
            <w:smartTag w:uri="urn:schemas-microsoft-com:office:smarttags" w:element="chsdate">
              <w:smartTagPr>
                <w:attr w:name="Year" w:val="2014"/>
                <w:attr w:name="Month" w:val="9"/>
                <w:attr w:name="Day" w:val="14"/>
                <w:attr w:name="IsLunarDate" w:val="False"/>
                <w:attr w:name="IsROCDate" w:val="False"/>
              </w:smartTagPr>
              <w:r w:rsidRPr="00410217">
                <w:rPr>
                  <w:rFonts w:ascii="仿宋_GB2312" w:eastAsia="仿宋_GB2312"/>
                  <w:sz w:val="28"/>
                  <w:szCs w:val="28"/>
                </w:rPr>
                <w:t>9</w:t>
              </w:r>
              <w:r w:rsidRPr="00410217">
                <w:rPr>
                  <w:rFonts w:ascii="仿宋_GB2312" w:eastAsia="仿宋_GB2312" w:hint="eastAsia"/>
                  <w:sz w:val="28"/>
                  <w:szCs w:val="28"/>
                </w:rPr>
                <w:t>月</w:t>
              </w:r>
              <w:r w:rsidRPr="00410217">
                <w:rPr>
                  <w:rFonts w:ascii="仿宋_GB2312" w:eastAsia="仿宋_GB2312"/>
                  <w:sz w:val="28"/>
                  <w:szCs w:val="28"/>
                </w:rPr>
                <w:t>1</w:t>
              </w:r>
              <w:r>
                <w:rPr>
                  <w:rFonts w:ascii="仿宋_GB2312" w:eastAsia="仿宋_GB2312"/>
                  <w:sz w:val="28"/>
                  <w:szCs w:val="28"/>
                </w:rPr>
                <w:t>4</w:t>
              </w:r>
              <w:r w:rsidRPr="00410217">
                <w:rPr>
                  <w:rFonts w:ascii="仿宋_GB2312" w:eastAsia="仿宋_GB2312" w:hint="eastAsia"/>
                  <w:sz w:val="28"/>
                  <w:szCs w:val="28"/>
                </w:rPr>
                <w:t>日</w:t>
              </w:r>
            </w:smartTag>
            <w:r>
              <w:rPr>
                <w:rFonts w:ascii="仿宋_GB2312" w:eastAsia="仿宋_GB2312"/>
                <w:sz w:val="28"/>
                <w:szCs w:val="28"/>
              </w:rPr>
              <w:t>-16</w:t>
            </w:r>
            <w:r>
              <w:rPr>
                <w:rFonts w:ascii="仿宋_GB2312" w:eastAsia="仿宋_GB2312" w:hint="eastAsia"/>
                <w:sz w:val="28"/>
                <w:szCs w:val="28"/>
              </w:rPr>
              <w:t>日</w:t>
            </w:r>
          </w:p>
        </w:tc>
        <w:tc>
          <w:tcPr>
            <w:tcW w:w="8930" w:type="dxa"/>
          </w:tcPr>
          <w:p w:rsidR="00A8216C" w:rsidRPr="00410217" w:rsidRDefault="00A8216C" w:rsidP="00761F22">
            <w:pPr>
              <w:ind w:firstLineChars="200" w:firstLine="560"/>
              <w:jc w:val="left"/>
              <w:rPr>
                <w:rFonts w:ascii="仿宋_GB2312" w:eastAsia="仿宋_GB2312"/>
                <w:sz w:val="28"/>
                <w:szCs w:val="28"/>
              </w:rPr>
            </w:pPr>
            <w:r w:rsidRPr="00410217">
              <w:rPr>
                <w:rFonts w:ascii="仿宋_GB2312" w:eastAsia="仿宋_GB2312"/>
                <w:sz w:val="28"/>
                <w:szCs w:val="28"/>
              </w:rPr>
              <w:t>1</w:t>
            </w:r>
            <w:r w:rsidRPr="00410217">
              <w:rPr>
                <w:rFonts w:ascii="仿宋_GB2312" w:eastAsia="仿宋_GB2312" w:hint="eastAsia"/>
                <w:sz w:val="28"/>
                <w:szCs w:val="28"/>
              </w:rPr>
              <w:t>、学院审核《浙江理工大学推免生资格申请表》</w:t>
            </w:r>
            <w:r>
              <w:rPr>
                <w:rFonts w:ascii="仿宋_GB2312" w:eastAsia="仿宋_GB2312" w:hint="eastAsia"/>
                <w:sz w:val="28"/>
                <w:szCs w:val="28"/>
              </w:rPr>
              <w:t>和《汇总表》</w:t>
            </w:r>
            <w:r w:rsidRPr="00410217">
              <w:rPr>
                <w:rFonts w:ascii="仿宋_GB2312" w:eastAsia="仿宋_GB2312" w:hint="eastAsia"/>
                <w:sz w:val="28"/>
                <w:szCs w:val="28"/>
              </w:rPr>
              <w:t>、《学生成绩表》及相关证明材料的真实性与一致性。</w:t>
            </w:r>
          </w:p>
          <w:p w:rsidR="00A8216C" w:rsidRDefault="00A8216C" w:rsidP="00761F22">
            <w:pPr>
              <w:ind w:firstLineChars="200" w:firstLine="560"/>
              <w:jc w:val="left"/>
              <w:rPr>
                <w:rFonts w:ascii="仿宋_GB2312" w:eastAsia="仿宋_GB2312"/>
                <w:sz w:val="28"/>
                <w:szCs w:val="28"/>
              </w:rPr>
            </w:pPr>
            <w:r w:rsidRPr="00410217">
              <w:rPr>
                <w:rFonts w:ascii="仿宋_GB2312" w:eastAsia="仿宋_GB2312"/>
                <w:sz w:val="28"/>
                <w:szCs w:val="28"/>
              </w:rPr>
              <w:t>2</w:t>
            </w:r>
            <w:r w:rsidRPr="00410217">
              <w:rPr>
                <w:rFonts w:ascii="仿宋_GB2312" w:eastAsia="仿宋_GB2312" w:hint="eastAsia"/>
                <w:sz w:val="28"/>
                <w:szCs w:val="28"/>
              </w:rPr>
              <w:t>、学院遴选工作小组</w:t>
            </w:r>
            <w:smartTag w:uri="urn:schemas-microsoft-com:office:smarttags" w:element="chsdate">
              <w:smartTagPr>
                <w:attr w:name="Year" w:val="2014"/>
                <w:attr w:name="Month" w:val="9"/>
                <w:attr w:name="Day" w:val="14"/>
                <w:attr w:name="IsLunarDate" w:val="False"/>
                <w:attr w:name="IsROCDate" w:val="False"/>
              </w:smartTagP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14</w:t>
              </w:r>
              <w:r>
                <w:rPr>
                  <w:rFonts w:ascii="仿宋_GB2312" w:eastAsia="仿宋_GB2312" w:hint="eastAsia"/>
                  <w:sz w:val="28"/>
                  <w:szCs w:val="28"/>
                </w:rPr>
                <w:t>日</w:t>
              </w:r>
            </w:smartTag>
            <w:r>
              <w:rPr>
                <w:rFonts w:ascii="仿宋_GB2312" w:eastAsia="仿宋_GB2312"/>
                <w:sz w:val="28"/>
                <w:szCs w:val="28"/>
              </w:rPr>
              <w:t>16</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前</w:t>
            </w:r>
            <w:r w:rsidRPr="00410217">
              <w:rPr>
                <w:rFonts w:ascii="仿宋_GB2312" w:eastAsia="仿宋_GB2312" w:hint="eastAsia"/>
                <w:sz w:val="28"/>
                <w:szCs w:val="28"/>
              </w:rPr>
              <w:t>完成推免生候选人遴选工</w:t>
            </w:r>
            <w:r w:rsidRPr="00410217">
              <w:rPr>
                <w:rFonts w:ascii="仿宋_GB2312" w:eastAsia="仿宋_GB2312" w:hint="eastAsia"/>
                <w:sz w:val="28"/>
                <w:szCs w:val="28"/>
              </w:rPr>
              <w:lastRenderedPageBreak/>
              <w:t>作</w:t>
            </w:r>
            <w:r>
              <w:rPr>
                <w:rFonts w:ascii="仿宋_GB2312" w:eastAsia="仿宋_GB2312" w:hint="eastAsia"/>
                <w:sz w:val="28"/>
                <w:szCs w:val="28"/>
              </w:rPr>
              <w:t>，并</w:t>
            </w:r>
            <w:r w:rsidRPr="00410217">
              <w:rPr>
                <w:rFonts w:ascii="仿宋_GB2312" w:eastAsia="仿宋_GB2312" w:hint="eastAsia"/>
                <w:sz w:val="28"/>
                <w:szCs w:val="28"/>
              </w:rPr>
              <w:t>在学院内公示推免生候选人名单，公示期为两天。</w:t>
            </w:r>
          </w:p>
          <w:p w:rsidR="00A8216C" w:rsidRPr="00410217" w:rsidRDefault="00A8216C" w:rsidP="00761F22">
            <w:pPr>
              <w:ind w:firstLineChars="200" w:firstLine="560"/>
              <w:jc w:val="left"/>
              <w:rPr>
                <w:rFonts w:ascii="仿宋_GB2312" w:eastAsia="仿宋_GB2312"/>
                <w:sz w:val="28"/>
                <w:szCs w:val="28"/>
              </w:rPr>
            </w:pPr>
            <w:r w:rsidRPr="00410217">
              <w:rPr>
                <w:rFonts w:ascii="仿宋_GB2312" w:eastAsia="仿宋_GB2312"/>
                <w:sz w:val="28"/>
                <w:szCs w:val="28"/>
              </w:rPr>
              <w:t>3</w:t>
            </w:r>
            <w:r w:rsidRPr="00410217">
              <w:rPr>
                <w:rFonts w:ascii="仿宋_GB2312" w:eastAsia="仿宋_GB2312" w:hint="eastAsia"/>
                <w:sz w:val="28"/>
                <w:szCs w:val="28"/>
              </w:rPr>
              <w:t>、</w:t>
            </w:r>
            <w:smartTag w:uri="urn:schemas-microsoft-com:office:smarttags" w:element="chsdate">
              <w:smartTagPr>
                <w:attr w:name="Year" w:val="2014"/>
                <w:attr w:name="Month" w:val="9"/>
                <w:attr w:name="Day" w:val="16"/>
                <w:attr w:name="IsLunarDate" w:val="False"/>
                <w:attr w:name="IsROCDate" w:val="False"/>
              </w:smartTagPr>
              <w:r w:rsidRPr="00410217">
                <w:rPr>
                  <w:rFonts w:ascii="仿宋_GB2312" w:eastAsia="仿宋_GB2312"/>
                  <w:sz w:val="28"/>
                  <w:szCs w:val="28"/>
                </w:rPr>
                <w:t>9</w:t>
              </w:r>
              <w:r w:rsidRPr="00410217">
                <w:rPr>
                  <w:rFonts w:ascii="仿宋_GB2312" w:eastAsia="仿宋_GB2312" w:hint="eastAsia"/>
                  <w:sz w:val="28"/>
                  <w:szCs w:val="28"/>
                </w:rPr>
                <w:t>月</w:t>
              </w:r>
              <w:r w:rsidRPr="00410217">
                <w:rPr>
                  <w:rFonts w:ascii="仿宋_GB2312" w:eastAsia="仿宋_GB2312"/>
                  <w:sz w:val="28"/>
                  <w:szCs w:val="28"/>
                </w:rPr>
                <w:t>1</w:t>
              </w:r>
              <w:r>
                <w:rPr>
                  <w:rFonts w:ascii="仿宋_GB2312" w:eastAsia="仿宋_GB2312"/>
                  <w:sz w:val="28"/>
                  <w:szCs w:val="28"/>
                </w:rPr>
                <w:t>6</w:t>
              </w:r>
              <w:r w:rsidRPr="00410217">
                <w:rPr>
                  <w:rFonts w:ascii="仿宋_GB2312" w:eastAsia="仿宋_GB2312" w:hint="eastAsia"/>
                  <w:sz w:val="28"/>
                  <w:szCs w:val="28"/>
                </w:rPr>
                <w:t>日</w:t>
              </w:r>
            </w:smartTag>
            <w:r w:rsidRPr="00410217">
              <w:rPr>
                <w:rFonts w:ascii="仿宋_GB2312" w:eastAsia="仿宋_GB2312"/>
                <w:sz w:val="28"/>
                <w:szCs w:val="28"/>
              </w:rPr>
              <w:t>16:00</w:t>
            </w:r>
            <w:r w:rsidRPr="00410217">
              <w:rPr>
                <w:rFonts w:ascii="仿宋_GB2312" w:eastAsia="仿宋_GB2312" w:hint="eastAsia"/>
                <w:sz w:val="28"/>
                <w:szCs w:val="28"/>
              </w:rPr>
              <w:t>前，</w:t>
            </w:r>
            <w:r>
              <w:rPr>
                <w:rFonts w:ascii="仿宋_GB2312" w:eastAsia="仿宋_GB2312" w:hint="eastAsia"/>
                <w:sz w:val="28"/>
                <w:szCs w:val="28"/>
              </w:rPr>
              <w:t>学院</w:t>
            </w:r>
            <w:r w:rsidRPr="00410217">
              <w:rPr>
                <w:rFonts w:ascii="仿宋_GB2312" w:eastAsia="仿宋_GB2312" w:hint="eastAsia"/>
                <w:sz w:val="28"/>
                <w:szCs w:val="28"/>
              </w:rPr>
              <w:t>将推免生候选人名单以及材料送校遴选工作办公室审核</w:t>
            </w:r>
            <w:r w:rsidRPr="00410217">
              <w:rPr>
                <w:rFonts w:ascii="仿宋_GB2312" w:eastAsia="仿宋_GB2312"/>
                <w:sz w:val="28"/>
                <w:szCs w:val="28"/>
              </w:rPr>
              <w:t xml:space="preserve"> (</w:t>
            </w:r>
            <w:r w:rsidRPr="00410217">
              <w:rPr>
                <w:rFonts w:ascii="仿宋_GB2312" w:eastAsia="仿宋_GB2312" w:hint="eastAsia"/>
                <w:sz w:val="28"/>
                <w:szCs w:val="28"/>
              </w:rPr>
              <w:t>“推免生辅导员”候选人的名单和材料报学生处、“研究生支教”候选人的名单和材料报团委</w:t>
            </w:r>
            <w:r w:rsidRPr="00410217">
              <w:rPr>
                <w:rFonts w:ascii="仿宋_GB2312" w:eastAsia="仿宋_GB2312"/>
                <w:sz w:val="28"/>
                <w:szCs w:val="28"/>
              </w:rPr>
              <w:t>)</w:t>
            </w:r>
            <w:r w:rsidRPr="00410217">
              <w:rPr>
                <w:rFonts w:ascii="仿宋_GB2312" w:eastAsia="仿宋_GB2312" w:hint="eastAsia"/>
                <w:sz w:val="28"/>
                <w:szCs w:val="28"/>
              </w:rPr>
              <w:t>。材料包括：</w:t>
            </w:r>
          </w:p>
          <w:p w:rsidR="00A8216C" w:rsidRPr="00410217" w:rsidRDefault="00A8216C" w:rsidP="00761F22">
            <w:pPr>
              <w:ind w:firstLineChars="200" w:firstLine="560"/>
              <w:jc w:val="left"/>
              <w:rPr>
                <w:rFonts w:ascii="仿宋_GB2312" w:eastAsia="仿宋_GB2312"/>
                <w:sz w:val="28"/>
                <w:szCs w:val="28"/>
              </w:rPr>
            </w:pPr>
            <w:r w:rsidRPr="00410217">
              <w:rPr>
                <w:rFonts w:ascii="仿宋_GB2312" w:eastAsia="仿宋_GB2312" w:hint="eastAsia"/>
                <w:sz w:val="28"/>
                <w:szCs w:val="28"/>
              </w:rPr>
              <w:t>①《浙江理工大学推免生资格申请表》；</w:t>
            </w:r>
          </w:p>
          <w:p w:rsidR="00A8216C" w:rsidRPr="00410217" w:rsidRDefault="00A8216C" w:rsidP="00761F22">
            <w:pPr>
              <w:ind w:firstLineChars="200" w:firstLine="560"/>
              <w:jc w:val="left"/>
              <w:rPr>
                <w:rFonts w:ascii="仿宋_GB2312" w:eastAsia="仿宋_GB2312"/>
                <w:sz w:val="28"/>
                <w:szCs w:val="28"/>
              </w:rPr>
            </w:pPr>
            <w:r w:rsidRPr="00410217">
              <w:rPr>
                <w:rFonts w:ascii="仿宋_GB2312" w:eastAsia="仿宋_GB2312" w:hint="eastAsia"/>
                <w:sz w:val="28"/>
                <w:szCs w:val="28"/>
              </w:rPr>
              <w:t>②《历年学习成绩表》；</w:t>
            </w:r>
          </w:p>
          <w:p w:rsidR="00A8216C" w:rsidRPr="00410217" w:rsidRDefault="00A8216C" w:rsidP="00761F22">
            <w:pPr>
              <w:ind w:firstLineChars="200" w:firstLine="560"/>
              <w:jc w:val="left"/>
              <w:rPr>
                <w:rFonts w:ascii="仿宋_GB2312" w:eastAsia="仿宋_GB2312"/>
                <w:sz w:val="28"/>
                <w:szCs w:val="28"/>
              </w:rPr>
            </w:pPr>
            <w:r w:rsidRPr="00410217">
              <w:rPr>
                <w:rFonts w:ascii="仿宋_GB2312" w:eastAsia="仿宋_GB2312" w:hint="eastAsia"/>
                <w:sz w:val="28"/>
                <w:szCs w:val="28"/>
              </w:rPr>
              <w:t>③由学院院长签字的《浙江理工大学</w:t>
            </w:r>
            <w:r w:rsidRPr="00410217">
              <w:rPr>
                <w:rFonts w:ascii="仿宋_GB2312" w:eastAsia="仿宋_GB2312"/>
                <w:sz w:val="28"/>
                <w:szCs w:val="28"/>
              </w:rPr>
              <w:t>201</w:t>
            </w:r>
            <w:r>
              <w:rPr>
                <w:rFonts w:ascii="仿宋_GB2312" w:eastAsia="仿宋_GB2312"/>
                <w:sz w:val="28"/>
                <w:szCs w:val="28"/>
              </w:rPr>
              <w:t>5</w:t>
            </w:r>
            <w:r w:rsidRPr="00410217">
              <w:rPr>
                <w:rFonts w:ascii="仿宋_GB2312" w:eastAsia="仿宋_GB2312" w:hint="eastAsia"/>
                <w:sz w:val="28"/>
                <w:szCs w:val="28"/>
              </w:rPr>
              <w:t>届推免生候选人名单汇总表》</w:t>
            </w:r>
            <w:r w:rsidRPr="00410217">
              <w:rPr>
                <w:rFonts w:ascii="仿宋_GB2312" w:eastAsia="仿宋_GB2312"/>
                <w:sz w:val="28"/>
                <w:szCs w:val="28"/>
              </w:rPr>
              <w:t>(</w:t>
            </w:r>
            <w:r w:rsidRPr="00410217">
              <w:rPr>
                <w:rFonts w:ascii="仿宋_GB2312" w:eastAsia="仿宋_GB2312" w:hint="eastAsia"/>
                <w:sz w:val="28"/>
                <w:szCs w:val="28"/>
              </w:rPr>
              <w:t>含电子版</w:t>
            </w:r>
            <w:r w:rsidRPr="00410217">
              <w:rPr>
                <w:rFonts w:ascii="仿宋_GB2312" w:eastAsia="仿宋_GB2312"/>
                <w:sz w:val="28"/>
                <w:szCs w:val="28"/>
              </w:rPr>
              <w:t>)</w:t>
            </w:r>
            <w:r w:rsidRPr="00410217">
              <w:rPr>
                <w:rFonts w:ascii="仿宋_GB2312" w:eastAsia="仿宋_GB2312" w:hint="eastAsia"/>
                <w:sz w:val="28"/>
                <w:szCs w:val="28"/>
              </w:rPr>
              <w:t>。</w:t>
            </w:r>
          </w:p>
        </w:tc>
      </w:tr>
      <w:tr w:rsidR="00A8216C" w:rsidRPr="00090874" w:rsidTr="008A2FE9">
        <w:trPr>
          <w:jc w:val="center"/>
        </w:trPr>
        <w:tc>
          <w:tcPr>
            <w:tcW w:w="1222" w:type="dxa"/>
            <w:tcBorders>
              <w:bottom w:val="double" w:sz="4" w:space="0" w:color="auto"/>
            </w:tcBorders>
            <w:vAlign w:val="center"/>
          </w:tcPr>
          <w:p w:rsidR="00A8216C" w:rsidRPr="008A2FE9" w:rsidRDefault="00A8216C" w:rsidP="008A2FE9">
            <w:pPr>
              <w:jc w:val="left"/>
              <w:rPr>
                <w:rFonts w:ascii="仿宋_GB2312" w:eastAsia="仿宋_GB2312"/>
                <w:sz w:val="28"/>
                <w:szCs w:val="28"/>
              </w:rPr>
            </w:pPr>
            <w:smartTag w:uri="urn:schemas-microsoft-com:office:smarttags" w:element="chsdate">
              <w:smartTagPr>
                <w:attr w:name="Year" w:val="2014"/>
                <w:attr w:name="Month" w:val="9"/>
                <w:attr w:name="Day" w:val="17"/>
                <w:attr w:name="IsLunarDate" w:val="False"/>
                <w:attr w:name="IsROCDate" w:val="False"/>
              </w:smartTagPr>
              <w:r w:rsidRPr="008A2FE9">
                <w:rPr>
                  <w:rFonts w:ascii="仿宋_GB2312" w:eastAsia="仿宋_GB2312"/>
                  <w:sz w:val="28"/>
                  <w:szCs w:val="28"/>
                </w:rPr>
                <w:lastRenderedPageBreak/>
                <w:t>9</w:t>
              </w:r>
              <w:r w:rsidRPr="008A2FE9">
                <w:rPr>
                  <w:rFonts w:ascii="仿宋_GB2312" w:eastAsia="仿宋_GB2312" w:hint="eastAsia"/>
                  <w:sz w:val="28"/>
                  <w:szCs w:val="28"/>
                </w:rPr>
                <w:t>月</w:t>
              </w:r>
              <w:r w:rsidRPr="008A2FE9">
                <w:rPr>
                  <w:rFonts w:ascii="仿宋_GB2312" w:eastAsia="仿宋_GB2312"/>
                  <w:sz w:val="28"/>
                  <w:szCs w:val="28"/>
                </w:rPr>
                <w:t>17</w:t>
              </w:r>
              <w:r w:rsidRPr="008A2FE9">
                <w:rPr>
                  <w:rFonts w:ascii="仿宋_GB2312" w:eastAsia="仿宋_GB2312" w:hint="eastAsia"/>
                  <w:sz w:val="28"/>
                  <w:szCs w:val="28"/>
                </w:rPr>
                <w:t>日</w:t>
              </w:r>
            </w:smartTag>
            <w:r>
              <w:rPr>
                <w:rFonts w:ascii="仿宋_GB2312" w:eastAsia="仿宋_GB2312"/>
                <w:sz w:val="28"/>
                <w:szCs w:val="28"/>
              </w:rPr>
              <w:t>-</w:t>
            </w:r>
            <w:smartTag w:uri="urn:schemas-microsoft-com:office:smarttags" w:element="chsdate">
              <w:smartTagPr>
                <w:attr w:name="Year" w:val="2014"/>
                <w:attr w:name="Month" w:val="9"/>
                <w:attr w:name="Day" w:val="25"/>
                <w:attr w:name="IsLunarDate" w:val="False"/>
                <w:attr w:name="IsROCDate" w:val="False"/>
              </w:smartTagPr>
              <w:r w:rsidRPr="008A2FE9">
                <w:rPr>
                  <w:rFonts w:ascii="仿宋_GB2312" w:eastAsia="仿宋_GB2312"/>
                  <w:sz w:val="28"/>
                  <w:szCs w:val="28"/>
                </w:rPr>
                <w:t>9</w:t>
              </w:r>
              <w:r w:rsidRPr="008A2FE9">
                <w:rPr>
                  <w:rFonts w:ascii="仿宋_GB2312" w:eastAsia="仿宋_GB2312" w:hint="eastAsia"/>
                  <w:sz w:val="28"/>
                  <w:szCs w:val="28"/>
                </w:rPr>
                <w:t>月</w:t>
              </w:r>
              <w:r w:rsidRPr="008A2FE9">
                <w:rPr>
                  <w:rFonts w:ascii="仿宋_GB2312" w:eastAsia="仿宋_GB2312"/>
                  <w:sz w:val="28"/>
                  <w:szCs w:val="28"/>
                </w:rPr>
                <w:t>25</w:t>
              </w:r>
              <w:r w:rsidRPr="008A2FE9">
                <w:rPr>
                  <w:rFonts w:ascii="仿宋_GB2312" w:eastAsia="仿宋_GB2312" w:hint="eastAsia"/>
                  <w:sz w:val="28"/>
                  <w:szCs w:val="28"/>
                </w:rPr>
                <w:t>日</w:t>
              </w:r>
            </w:smartTag>
          </w:p>
        </w:tc>
        <w:tc>
          <w:tcPr>
            <w:tcW w:w="8930" w:type="dxa"/>
            <w:tcBorders>
              <w:bottom w:val="double" w:sz="4" w:space="0" w:color="auto"/>
            </w:tcBorders>
          </w:tcPr>
          <w:p w:rsidR="00A8216C" w:rsidRPr="008A2FE9" w:rsidRDefault="00A8216C" w:rsidP="00761F22">
            <w:pPr>
              <w:ind w:firstLineChars="200" w:firstLine="560"/>
              <w:jc w:val="left"/>
              <w:rPr>
                <w:rFonts w:ascii="仿宋_GB2312" w:eastAsia="仿宋_GB2312"/>
                <w:sz w:val="28"/>
                <w:szCs w:val="28"/>
              </w:rPr>
            </w:pPr>
            <w:r w:rsidRPr="008A2FE9">
              <w:rPr>
                <w:rFonts w:ascii="仿宋_GB2312" w:eastAsia="仿宋_GB2312"/>
                <w:sz w:val="28"/>
                <w:szCs w:val="28"/>
              </w:rPr>
              <w:t>1</w:t>
            </w:r>
            <w:r w:rsidRPr="008A2FE9">
              <w:rPr>
                <w:rFonts w:ascii="仿宋_GB2312" w:eastAsia="仿宋_GB2312" w:hint="eastAsia"/>
                <w:sz w:val="28"/>
                <w:szCs w:val="28"/>
              </w:rPr>
              <w:t>、校推免生遴选工作领导小组审定各学院推免生候选人名单。</w:t>
            </w:r>
          </w:p>
          <w:p w:rsidR="00A8216C" w:rsidRPr="008A2FE9" w:rsidRDefault="00A8216C" w:rsidP="00761F22">
            <w:pPr>
              <w:ind w:firstLineChars="200" w:firstLine="560"/>
              <w:jc w:val="left"/>
              <w:rPr>
                <w:rFonts w:ascii="仿宋_GB2312" w:eastAsia="仿宋_GB2312"/>
                <w:sz w:val="28"/>
                <w:szCs w:val="28"/>
              </w:rPr>
            </w:pPr>
            <w:r w:rsidRPr="008A2FE9">
              <w:rPr>
                <w:rFonts w:ascii="仿宋_GB2312" w:eastAsia="仿宋_GB2312"/>
                <w:sz w:val="28"/>
                <w:szCs w:val="28"/>
              </w:rPr>
              <w:t>2</w:t>
            </w:r>
            <w:r w:rsidRPr="008A2FE9">
              <w:rPr>
                <w:rFonts w:ascii="仿宋_GB2312" w:eastAsia="仿宋_GB2312" w:hint="eastAsia"/>
                <w:sz w:val="28"/>
                <w:szCs w:val="28"/>
              </w:rPr>
              <w:t>、公示学校审定的推免生候选人名单。公示期为八天</w:t>
            </w:r>
            <w:r w:rsidRPr="008A2FE9">
              <w:rPr>
                <w:rFonts w:ascii="仿宋_GB2312" w:eastAsia="仿宋_GB2312"/>
                <w:sz w:val="28"/>
                <w:szCs w:val="28"/>
              </w:rPr>
              <w:t>(</w:t>
            </w:r>
            <w:smartTag w:uri="urn:schemas-microsoft-com:office:smarttags" w:element="chsdate">
              <w:smartTagPr>
                <w:attr w:name="Year" w:val="2014"/>
                <w:attr w:name="Month" w:val="9"/>
                <w:attr w:name="Day" w:val="18"/>
                <w:attr w:name="IsLunarDate" w:val="False"/>
                <w:attr w:name="IsROCDate" w:val="False"/>
              </w:smartTagPr>
              <w:r w:rsidRPr="008A2FE9">
                <w:rPr>
                  <w:rFonts w:ascii="仿宋_GB2312" w:eastAsia="仿宋_GB2312"/>
                  <w:sz w:val="28"/>
                  <w:szCs w:val="28"/>
                </w:rPr>
                <w:t>9</w:t>
              </w:r>
              <w:r w:rsidRPr="008A2FE9">
                <w:rPr>
                  <w:rFonts w:ascii="仿宋_GB2312" w:eastAsia="仿宋_GB2312" w:hint="eastAsia"/>
                  <w:sz w:val="28"/>
                  <w:szCs w:val="28"/>
                </w:rPr>
                <w:t>月</w:t>
              </w:r>
              <w:r w:rsidRPr="008A2FE9">
                <w:rPr>
                  <w:rFonts w:ascii="仿宋_GB2312" w:eastAsia="仿宋_GB2312"/>
                  <w:sz w:val="28"/>
                  <w:szCs w:val="28"/>
                </w:rPr>
                <w:t>18</w:t>
              </w:r>
              <w:r w:rsidRPr="008A2FE9">
                <w:rPr>
                  <w:rFonts w:ascii="仿宋_GB2312" w:eastAsia="仿宋_GB2312" w:hint="eastAsia"/>
                  <w:sz w:val="28"/>
                  <w:szCs w:val="28"/>
                </w:rPr>
                <w:t>日</w:t>
              </w:r>
            </w:smartTag>
            <w:r>
              <w:rPr>
                <w:rFonts w:ascii="仿宋_GB2312" w:eastAsia="仿宋_GB2312"/>
                <w:sz w:val="28"/>
                <w:szCs w:val="28"/>
              </w:rPr>
              <w:t>-</w:t>
            </w:r>
            <w:smartTag w:uri="urn:schemas-microsoft-com:office:smarttags" w:element="chsdate">
              <w:smartTagPr>
                <w:attr w:name="Year" w:val="2014"/>
                <w:attr w:name="Month" w:val="9"/>
                <w:attr w:name="Day" w:val="25"/>
                <w:attr w:name="IsLunarDate" w:val="False"/>
                <w:attr w:name="IsROCDate" w:val="False"/>
              </w:smartTagPr>
              <w:r w:rsidRPr="008A2FE9">
                <w:rPr>
                  <w:rFonts w:ascii="仿宋_GB2312" w:eastAsia="仿宋_GB2312"/>
                  <w:sz w:val="28"/>
                  <w:szCs w:val="28"/>
                </w:rPr>
                <w:t>9</w:t>
              </w:r>
              <w:r w:rsidRPr="008A2FE9">
                <w:rPr>
                  <w:rFonts w:ascii="仿宋_GB2312" w:eastAsia="仿宋_GB2312" w:hint="eastAsia"/>
                  <w:sz w:val="28"/>
                  <w:szCs w:val="28"/>
                </w:rPr>
                <w:t>月</w:t>
              </w:r>
              <w:r w:rsidRPr="008A2FE9">
                <w:rPr>
                  <w:rFonts w:ascii="仿宋_GB2312" w:eastAsia="仿宋_GB2312"/>
                  <w:sz w:val="28"/>
                  <w:szCs w:val="28"/>
                </w:rPr>
                <w:t>25</w:t>
              </w:r>
              <w:r w:rsidRPr="008A2FE9">
                <w:rPr>
                  <w:rFonts w:ascii="仿宋_GB2312" w:eastAsia="仿宋_GB2312" w:hint="eastAsia"/>
                  <w:sz w:val="28"/>
                  <w:szCs w:val="28"/>
                </w:rPr>
                <w:t>日</w:t>
              </w:r>
            </w:smartTag>
            <w:r w:rsidRPr="008A2FE9">
              <w:rPr>
                <w:rFonts w:ascii="仿宋_GB2312" w:eastAsia="仿宋_GB2312"/>
                <w:sz w:val="28"/>
                <w:szCs w:val="28"/>
              </w:rPr>
              <w:t>)</w:t>
            </w:r>
            <w:r w:rsidRPr="008A2FE9">
              <w:rPr>
                <w:rFonts w:ascii="仿宋_GB2312" w:eastAsia="仿宋_GB2312" w:hint="eastAsia"/>
                <w:sz w:val="28"/>
                <w:szCs w:val="28"/>
              </w:rPr>
              <w:t>。</w:t>
            </w:r>
          </w:p>
          <w:p w:rsidR="00A8216C" w:rsidRPr="008A2FE9" w:rsidRDefault="00A8216C" w:rsidP="00761F22">
            <w:pPr>
              <w:ind w:firstLineChars="200" w:firstLine="560"/>
              <w:jc w:val="left"/>
              <w:rPr>
                <w:rFonts w:ascii="仿宋_GB2312" w:eastAsia="仿宋_GB2312"/>
                <w:sz w:val="28"/>
                <w:szCs w:val="28"/>
              </w:rPr>
            </w:pPr>
            <w:r w:rsidRPr="008A2FE9">
              <w:rPr>
                <w:rFonts w:ascii="仿宋_GB2312" w:eastAsia="仿宋_GB2312"/>
                <w:sz w:val="28"/>
                <w:szCs w:val="28"/>
              </w:rPr>
              <w:t>3</w:t>
            </w:r>
            <w:r w:rsidRPr="008A2FE9">
              <w:rPr>
                <w:rFonts w:ascii="仿宋_GB2312" w:eastAsia="仿宋_GB2312" w:hint="eastAsia"/>
                <w:sz w:val="28"/>
                <w:szCs w:val="28"/>
              </w:rPr>
              <w:t>、公示期期间，学校组织推免生开会，推免生进入教育部研招网“推免服务系统”完成信息上传、资格确认、报考录取等环节。</w:t>
            </w:r>
          </w:p>
        </w:tc>
      </w:tr>
    </w:tbl>
    <w:p w:rsidR="00A8216C" w:rsidRDefault="00A8216C" w:rsidP="00761F22">
      <w:pPr>
        <w:ind w:firstLineChars="200" w:firstLine="560"/>
        <w:jc w:val="left"/>
        <w:rPr>
          <w:rFonts w:ascii="仿宋_GB2312" w:eastAsia="仿宋_GB2312"/>
          <w:sz w:val="28"/>
          <w:szCs w:val="28"/>
        </w:rPr>
      </w:pPr>
    </w:p>
    <w:p w:rsidR="00A8216C" w:rsidRDefault="00A8216C" w:rsidP="00761F22">
      <w:pPr>
        <w:ind w:firstLineChars="200" w:firstLine="560"/>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1</w:t>
      </w:r>
      <w:r>
        <w:rPr>
          <w:rFonts w:ascii="仿宋_GB2312" w:eastAsia="仿宋_GB2312" w:hint="eastAsia"/>
          <w:sz w:val="28"/>
          <w:szCs w:val="28"/>
        </w:rPr>
        <w:t>：</w:t>
      </w:r>
      <w:r w:rsidRPr="0039257D">
        <w:rPr>
          <w:rFonts w:ascii="仿宋_GB2312" w:eastAsia="仿宋_GB2312" w:hint="eastAsia"/>
          <w:sz w:val="28"/>
          <w:szCs w:val="28"/>
        </w:rPr>
        <w:t>《</w:t>
      </w:r>
      <w:r w:rsidRPr="00116D05">
        <w:rPr>
          <w:rFonts w:ascii="仿宋_GB2312" w:eastAsia="仿宋_GB2312" w:hint="eastAsia"/>
          <w:sz w:val="28"/>
          <w:szCs w:val="28"/>
        </w:rPr>
        <w:t>浙江理工大学推荐优秀应届本科毕业生免试攻读硕士学位研究生工作实施办法（修订）</w:t>
      </w:r>
      <w:r w:rsidRPr="0039257D">
        <w:rPr>
          <w:rFonts w:ascii="仿宋_GB2312" w:eastAsia="仿宋_GB2312" w:hint="eastAsia"/>
          <w:sz w:val="28"/>
          <w:szCs w:val="28"/>
        </w:rPr>
        <w:t>》</w:t>
      </w:r>
      <w:r w:rsidRPr="0039257D">
        <w:rPr>
          <w:rFonts w:ascii="仿宋_GB2312" w:eastAsia="仿宋_GB2312"/>
          <w:sz w:val="28"/>
          <w:szCs w:val="28"/>
        </w:rPr>
        <w:t>(</w:t>
      </w:r>
      <w:r w:rsidRPr="0039257D">
        <w:rPr>
          <w:rFonts w:ascii="仿宋_GB2312" w:eastAsia="仿宋_GB2312" w:hint="eastAsia"/>
          <w:sz w:val="28"/>
          <w:szCs w:val="28"/>
        </w:rPr>
        <w:t>浙理工教〔</w:t>
      </w:r>
      <w:r w:rsidRPr="0039257D">
        <w:rPr>
          <w:rFonts w:ascii="仿宋_GB2312" w:eastAsia="仿宋_GB2312"/>
          <w:sz w:val="28"/>
          <w:szCs w:val="28"/>
        </w:rPr>
        <w:t>2013</w:t>
      </w:r>
      <w:r w:rsidRPr="0039257D">
        <w:rPr>
          <w:rFonts w:ascii="仿宋_GB2312" w:eastAsia="仿宋_GB2312" w:hint="eastAsia"/>
          <w:sz w:val="28"/>
          <w:szCs w:val="28"/>
        </w:rPr>
        <w:t>〕</w:t>
      </w:r>
      <w:r w:rsidRPr="0039257D">
        <w:rPr>
          <w:rFonts w:ascii="仿宋_GB2312" w:eastAsia="仿宋_GB2312"/>
          <w:sz w:val="28"/>
          <w:szCs w:val="28"/>
        </w:rPr>
        <w:t xml:space="preserve">59 </w:t>
      </w:r>
      <w:r w:rsidRPr="0039257D">
        <w:rPr>
          <w:rFonts w:ascii="仿宋_GB2312" w:eastAsia="仿宋_GB2312" w:hint="eastAsia"/>
          <w:sz w:val="28"/>
          <w:szCs w:val="28"/>
        </w:rPr>
        <w:t>号</w:t>
      </w:r>
      <w:r w:rsidRPr="0039257D">
        <w:rPr>
          <w:rFonts w:ascii="仿宋_GB2312" w:eastAsia="仿宋_GB2312"/>
          <w:sz w:val="28"/>
          <w:szCs w:val="28"/>
        </w:rPr>
        <w:t>)</w:t>
      </w:r>
    </w:p>
    <w:p w:rsidR="00A8216C" w:rsidRDefault="00A8216C" w:rsidP="00761F22">
      <w:pPr>
        <w:ind w:firstLineChars="200" w:firstLine="560"/>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2</w:t>
      </w:r>
      <w:r>
        <w:rPr>
          <w:rFonts w:ascii="仿宋_GB2312" w:eastAsia="仿宋_GB2312" w:hint="eastAsia"/>
          <w:sz w:val="28"/>
          <w:szCs w:val="28"/>
        </w:rPr>
        <w:t>：《</w:t>
      </w:r>
      <w:r w:rsidRPr="00116D05">
        <w:rPr>
          <w:rFonts w:ascii="仿宋_GB2312" w:eastAsia="仿宋_GB2312" w:hint="eastAsia"/>
          <w:sz w:val="28"/>
          <w:szCs w:val="28"/>
        </w:rPr>
        <w:t>浙江理工大学关于做好</w:t>
      </w:r>
      <w:r w:rsidRPr="00116D05">
        <w:rPr>
          <w:rFonts w:ascii="仿宋_GB2312" w:eastAsia="仿宋_GB2312"/>
          <w:sz w:val="28"/>
          <w:szCs w:val="28"/>
        </w:rPr>
        <w:t>2015</w:t>
      </w:r>
      <w:r w:rsidRPr="00116D05">
        <w:rPr>
          <w:rFonts w:ascii="仿宋_GB2312" w:eastAsia="仿宋_GB2312" w:hint="eastAsia"/>
          <w:sz w:val="28"/>
          <w:szCs w:val="28"/>
        </w:rPr>
        <w:t>届优秀应届本科毕业生免试攻读研究生工作的通知</w:t>
      </w:r>
      <w:r>
        <w:rPr>
          <w:rFonts w:ascii="仿宋_GB2312" w:eastAsia="仿宋_GB2312" w:hint="eastAsia"/>
          <w:sz w:val="28"/>
          <w:szCs w:val="28"/>
        </w:rPr>
        <w:t>》（教务</w:t>
      </w:r>
      <w:r w:rsidRPr="0039257D">
        <w:rPr>
          <w:rFonts w:ascii="仿宋_GB2312" w:eastAsia="仿宋_GB2312" w:hint="eastAsia"/>
          <w:sz w:val="28"/>
          <w:szCs w:val="28"/>
        </w:rPr>
        <w:t>〔</w:t>
      </w:r>
      <w:r w:rsidRPr="0039257D">
        <w:rPr>
          <w:rFonts w:ascii="仿宋_GB2312" w:eastAsia="仿宋_GB2312"/>
          <w:sz w:val="28"/>
          <w:szCs w:val="28"/>
        </w:rPr>
        <w:t>201</w:t>
      </w:r>
      <w:r>
        <w:rPr>
          <w:rFonts w:ascii="仿宋_GB2312" w:eastAsia="仿宋_GB2312"/>
          <w:sz w:val="28"/>
          <w:szCs w:val="28"/>
        </w:rPr>
        <w:t>4</w:t>
      </w:r>
      <w:r w:rsidRPr="0039257D">
        <w:rPr>
          <w:rFonts w:ascii="仿宋_GB2312" w:eastAsia="仿宋_GB2312" w:hint="eastAsia"/>
          <w:sz w:val="28"/>
          <w:szCs w:val="28"/>
        </w:rPr>
        <w:t>〕</w:t>
      </w:r>
      <w:r w:rsidRPr="0039257D">
        <w:rPr>
          <w:rFonts w:ascii="仿宋_GB2312" w:eastAsia="仿宋_GB2312"/>
          <w:sz w:val="28"/>
          <w:szCs w:val="28"/>
        </w:rPr>
        <w:t xml:space="preserve">9 </w:t>
      </w:r>
      <w:r w:rsidRPr="0039257D">
        <w:rPr>
          <w:rFonts w:ascii="仿宋_GB2312" w:eastAsia="仿宋_GB2312" w:hint="eastAsia"/>
          <w:sz w:val="28"/>
          <w:szCs w:val="28"/>
        </w:rPr>
        <w:t>号</w:t>
      </w:r>
      <w:r>
        <w:rPr>
          <w:rFonts w:ascii="仿宋_GB2312" w:eastAsia="仿宋_GB2312" w:hint="eastAsia"/>
          <w:sz w:val="28"/>
          <w:szCs w:val="28"/>
        </w:rPr>
        <w:t>）</w:t>
      </w:r>
    </w:p>
    <w:p w:rsidR="00A8216C" w:rsidRPr="009E3342" w:rsidRDefault="00A8216C" w:rsidP="00761F22">
      <w:pPr>
        <w:ind w:firstLineChars="200" w:firstLine="562"/>
        <w:jc w:val="left"/>
        <w:rPr>
          <w:rFonts w:ascii="仿宋_GB2312" w:eastAsia="仿宋_GB2312"/>
          <w:b/>
          <w:color w:val="FF0000"/>
          <w:sz w:val="28"/>
          <w:szCs w:val="28"/>
        </w:rPr>
      </w:pPr>
      <w:r w:rsidRPr="009E3342">
        <w:rPr>
          <w:rFonts w:ascii="仿宋_GB2312" w:eastAsia="仿宋_GB2312" w:hint="eastAsia"/>
          <w:b/>
          <w:color w:val="FF0000"/>
          <w:sz w:val="28"/>
          <w:szCs w:val="28"/>
        </w:rPr>
        <w:t>注：附件</w:t>
      </w:r>
      <w:r w:rsidRPr="009E3342">
        <w:rPr>
          <w:rFonts w:ascii="仿宋_GB2312" w:eastAsia="仿宋_GB2312"/>
          <w:b/>
          <w:color w:val="FF0000"/>
          <w:sz w:val="28"/>
          <w:szCs w:val="28"/>
        </w:rPr>
        <w:t>2</w:t>
      </w:r>
      <w:r w:rsidRPr="009E3342">
        <w:rPr>
          <w:rFonts w:ascii="仿宋_GB2312" w:eastAsia="仿宋_GB2312" w:hint="eastAsia"/>
          <w:b/>
          <w:color w:val="FF0000"/>
          <w:sz w:val="28"/>
          <w:szCs w:val="28"/>
        </w:rPr>
        <w:t>对附件</w:t>
      </w:r>
      <w:r w:rsidRPr="009E3342">
        <w:rPr>
          <w:rFonts w:ascii="仿宋_GB2312" w:eastAsia="仿宋_GB2312"/>
          <w:b/>
          <w:color w:val="FF0000"/>
          <w:sz w:val="28"/>
          <w:szCs w:val="28"/>
        </w:rPr>
        <w:t>1</w:t>
      </w:r>
      <w:r w:rsidRPr="009E3342">
        <w:rPr>
          <w:rFonts w:ascii="仿宋_GB2312" w:eastAsia="仿宋_GB2312" w:hint="eastAsia"/>
          <w:b/>
          <w:color w:val="FF0000"/>
          <w:sz w:val="28"/>
          <w:szCs w:val="28"/>
        </w:rPr>
        <w:t>的部分条款有调整，请务必</w:t>
      </w:r>
      <w:r>
        <w:rPr>
          <w:rFonts w:ascii="仿宋_GB2312" w:eastAsia="仿宋_GB2312" w:hint="eastAsia"/>
          <w:b/>
          <w:color w:val="FF0000"/>
          <w:sz w:val="28"/>
          <w:szCs w:val="28"/>
        </w:rPr>
        <w:t>仔细</w:t>
      </w:r>
      <w:r w:rsidRPr="009E3342">
        <w:rPr>
          <w:rFonts w:ascii="仿宋_GB2312" w:eastAsia="仿宋_GB2312" w:hint="eastAsia"/>
          <w:b/>
          <w:color w:val="FF0000"/>
          <w:sz w:val="28"/>
          <w:szCs w:val="28"/>
        </w:rPr>
        <w:t>查阅。</w:t>
      </w:r>
    </w:p>
    <w:p w:rsidR="00A8216C" w:rsidRPr="009E3342" w:rsidRDefault="00A8216C" w:rsidP="00761F22">
      <w:pPr>
        <w:spacing w:line="540" w:lineRule="exact"/>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3</w:t>
      </w:r>
      <w:r>
        <w:rPr>
          <w:rFonts w:ascii="仿宋_GB2312" w:eastAsia="仿宋_GB2312" w:hint="eastAsia"/>
          <w:sz w:val="28"/>
          <w:szCs w:val="28"/>
        </w:rPr>
        <w:t>：</w:t>
      </w:r>
      <w:r w:rsidRPr="009E3342">
        <w:rPr>
          <w:rFonts w:ascii="仿宋_GB2312" w:eastAsia="仿宋_GB2312" w:hint="eastAsia"/>
          <w:sz w:val="28"/>
          <w:szCs w:val="28"/>
        </w:rPr>
        <w:t>关于新增部分一类学科竞赛项目的通知</w:t>
      </w:r>
    </w:p>
    <w:p w:rsidR="00A8216C" w:rsidRPr="009E3342" w:rsidRDefault="00A8216C" w:rsidP="00761F22">
      <w:pPr>
        <w:spacing w:line="460" w:lineRule="exact"/>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4</w:t>
      </w:r>
      <w:r>
        <w:rPr>
          <w:rFonts w:ascii="仿宋_GB2312" w:eastAsia="仿宋_GB2312" w:hint="eastAsia"/>
          <w:sz w:val="28"/>
          <w:szCs w:val="28"/>
        </w:rPr>
        <w:t>：</w:t>
      </w:r>
      <w:r w:rsidRPr="009E3342">
        <w:rPr>
          <w:rFonts w:ascii="仿宋_GB2312" w:eastAsia="仿宋_GB2312" w:hint="eastAsia"/>
          <w:sz w:val="28"/>
          <w:szCs w:val="28"/>
        </w:rPr>
        <w:t>浙江理工大学推免生资格申请表</w:t>
      </w:r>
    </w:p>
    <w:p w:rsidR="00A8216C" w:rsidRDefault="00A8216C" w:rsidP="00761F22">
      <w:pPr>
        <w:ind w:firstLineChars="200" w:firstLine="560"/>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5</w:t>
      </w:r>
      <w:r>
        <w:rPr>
          <w:rFonts w:ascii="仿宋_GB2312" w:eastAsia="仿宋_GB2312" w:hint="eastAsia"/>
          <w:sz w:val="28"/>
          <w:szCs w:val="28"/>
        </w:rPr>
        <w:t>：</w:t>
      </w:r>
      <w:r w:rsidRPr="00EC3643">
        <w:rPr>
          <w:rFonts w:ascii="仿宋_GB2312" w:eastAsia="仿宋_GB2312" w:hint="eastAsia"/>
          <w:sz w:val="28"/>
          <w:szCs w:val="28"/>
        </w:rPr>
        <w:t>浙江理工大学</w:t>
      </w:r>
      <w:r w:rsidRPr="00EC3643">
        <w:rPr>
          <w:rFonts w:ascii="仿宋_GB2312" w:eastAsia="仿宋_GB2312"/>
          <w:sz w:val="28"/>
          <w:szCs w:val="28"/>
        </w:rPr>
        <w:t>2015</w:t>
      </w:r>
      <w:r w:rsidRPr="00EC3643">
        <w:rPr>
          <w:rFonts w:ascii="仿宋_GB2312" w:eastAsia="仿宋_GB2312" w:hint="eastAsia"/>
          <w:sz w:val="28"/>
          <w:szCs w:val="28"/>
        </w:rPr>
        <w:t>届推免生名单汇总表</w:t>
      </w:r>
    </w:p>
    <w:p w:rsidR="00A8216C" w:rsidRPr="009E3342" w:rsidRDefault="00A8216C" w:rsidP="00761F22">
      <w:pPr>
        <w:ind w:firstLineChars="200" w:firstLine="560"/>
        <w:jc w:val="left"/>
        <w:rPr>
          <w:rFonts w:ascii="仿宋_GB2312" w:eastAsia="仿宋_GB2312"/>
          <w:sz w:val="28"/>
          <w:szCs w:val="28"/>
        </w:rPr>
      </w:pPr>
    </w:p>
    <w:p w:rsidR="00A8216C" w:rsidRDefault="00A8216C" w:rsidP="00761F22">
      <w:pPr>
        <w:ind w:firstLineChars="200" w:firstLine="560"/>
        <w:jc w:val="right"/>
        <w:rPr>
          <w:rFonts w:ascii="仿宋_GB2312" w:eastAsia="仿宋_GB2312"/>
          <w:sz w:val="28"/>
          <w:szCs w:val="28"/>
        </w:rPr>
      </w:pPr>
      <w:r>
        <w:rPr>
          <w:rFonts w:ascii="仿宋_GB2312" w:eastAsia="仿宋_GB2312" w:hint="eastAsia"/>
          <w:sz w:val="28"/>
          <w:szCs w:val="28"/>
        </w:rPr>
        <w:t>浙江理工大学经济管理学院</w:t>
      </w:r>
    </w:p>
    <w:p w:rsidR="00A8216C" w:rsidRPr="00105333" w:rsidRDefault="00A8216C" w:rsidP="003F2A82">
      <w:pPr>
        <w:ind w:right="140" w:firstLineChars="200" w:firstLine="560"/>
        <w:jc w:val="right"/>
        <w:rPr>
          <w:rFonts w:ascii="仿宋_GB2312" w:eastAsia="仿宋_GB2312"/>
          <w:sz w:val="28"/>
          <w:szCs w:val="28"/>
        </w:rPr>
      </w:pPr>
      <w:r>
        <w:rPr>
          <w:rFonts w:ascii="仿宋_GB2312" w:eastAsia="仿宋_GB2312"/>
          <w:sz w:val="28"/>
          <w:szCs w:val="28"/>
        </w:rPr>
        <w:t>2014.09.06</w:t>
      </w:r>
    </w:p>
    <w:sectPr w:rsidR="00A8216C" w:rsidRPr="00105333" w:rsidSect="00987B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9C1" w:rsidRDefault="008959C1" w:rsidP="002B22BC">
      <w:r>
        <w:separator/>
      </w:r>
    </w:p>
  </w:endnote>
  <w:endnote w:type="continuationSeparator" w:id="1">
    <w:p w:rsidR="008959C1" w:rsidRDefault="008959C1" w:rsidP="002B2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9C1" w:rsidRDefault="008959C1" w:rsidP="002B22BC">
      <w:r>
        <w:separator/>
      </w:r>
    </w:p>
  </w:footnote>
  <w:footnote w:type="continuationSeparator" w:id="1">
    <w:p w:rsidR="008959C1" w:rsidRDefault="008959C1" w:rsidP="002B2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1CC"/>
    <w:rsid w:val="00030246"/>
    <w:rsid w:val="00031816"/>
    <w:rsid w:val="00047937"/>
    <w:rsid w:val="00067BEB"/>
    <w:rsid w:val="000825D5"/>
    <w:rsid w:val="000835D5"/>
    <w:rsid w:val="00090874"/>
    <w:rsid w:val="00095B05"/>
    <w:rsid w:val="00105333"/>
    <w:rsid w:val="00116D05"/>
    <w:rsid w:val="001561A5"/>
    <w:rsid w:val="00165A7F"/>
    <w:rsid w:val="00173EE9"/>
    <w:rsid w:val="001951AF"/>
    <w:rsid w:val="001A54D6"/>
    <w:rsid w:val="001C472A"/>
    <w:rsid w:val="001D37C5"/>
    <w:rsid w:val="001E12F5"/>
    <w:rsid w:val="001F3B3D"/>
    <w:rsid w:val="0020788B"/>
    <w:rsid w:val="002242B1"/>
    <w:rsid w:val="00226706"/>
    <w:rsid w:val="00231B87"/>
    <w:rsid w:val="00242F6F"/>
    <w:rsid w:val="00255413"/>
    <w:rsid w:val="002B22BC"/>
    <w:rsid w:val="00320F2C"/>
    <w:rsid w:val="00344683"/>
    <w:rsid w:val="0036449C"/>
    <w:rsid w:val="0038652B"/>
    <w:rsid w:val="0039257D"/>
    <w:rsid w:val="003D2988"/>
    <w:rsid w:val="003F2A82"/>
    <w:rsid w:val="003F3C61"/>
    <w:rsid w:val="00410217"/>
    <w:rsid w:val="00420F20"/>
    <w:rsid w:val="00443484"/>
    <w:rsid w:val="004577A3"/>
    <w:rsid w:val="00493869"/>
    <w:rsid w:val="004B61F7"/>
    <w:rsid w:val="004B6389"/>
    <w:rsid w:val="004F4C3D"/>
    <w:rsid w:val="00506A7D"/>
    <w:rsid w:val="00555486"/>
    <w:rsid w:val="005A136D"/>
    <w:rsid w:val="005B0742"/>
    <w:rsid w:val="0060581E"/>
    <w:rsid w:val="00623CD0"/>
    <w:rsid w:val="00666882"/>
    <w:rsid w:val="00761F22"/>
    <w:rsid w:val="0076379A"/>
    <w:rsid w:val="00772851"/>
    <w:rsid w:val="007B769B"/>
    <w:rsid w:val="007B7D82"/>
    <w:rsid w:val="007E6498"/>
    <w:rsid w:val="007F4D90"/>
    <w:rsid w:val="00817A88"/>
    <w:rsid w:val="008331CC"/>
    <w:rsid w:val="00845971"/>
    <w:rsid w:val="0084757A"/>
    <w:rsid w:val="008635C4"/>
    <w:rsid w:val="00884EB7"/>
    <w:rsid w:val="008914C4"/>
    <w:rsid w:val="008959C1"/>
    <w:rsid w:val="008A01FE"/>
    <w:rsid w:val="008A2FE9"/>
    <w:rsid w:val="008B2239"/>
    <w:rsid w:val="008F17B3"/>
    <w:rsid w:val="00956642"/>
    <w:rsid w:val="00961735"/>
    <w:rsid w:val="00987BB8"/>
    <w:rsid w:val="009D2767"/>
    <w:rsid w:val="009D7CC7"/>
    <w:rsid w:val="009E3342"/>
    <w:rsid w:val="009F439B"/>
    <w:rsid w:val="00A03B5D"/>
    <w:rsid w:val="00A8216C"/>
    <w:rsid w:val="00A90285"/>
    <w:rsid w:val="00AD78C4"/>
    <w:rsid w:val="00B01E2B"/>
    <w:rsid w:val="00B27E18"/>
    <w:rsid w:val="00B336B7"/>
    <w:rsid w:val="00B35411"/>
    <w:rsid w:val="00B544E6"/>
    <w:rsid w:val="00BC6AB7"/>
    <w:rsid w:val="00C37967"/>
    <w:rsid w:val="00C862F9"/>
    <w:rsid w:val="00C906A1"/>
    <w:rsid w:val="00CE3704"/>
    <w:rsid w:val="00CE5293"/>
    <w:rsid w:val="00D90FCB"/>
    <w:rsid w:val="00D932A1"/>
    <w:rsid w:val="00DA0D59"/>
    <w:rsid w:val="00DA4430"/>
    <w:rsid w:val="00DB2D01"/>
    <w:rsid w:val="00DD37E6"/>
    <w:rsid w:val="00DD5D71"/>
    <w:rsid w:val="00E848BE"/>
    <w:rsid w:val="00EA0FF1"/>
    <w:rsid w:val="00EC3643"/>
    <w:rsid w:val="00EE2E16"/>
    <w:rsid w:val="00F30EFE"/>
    <w:rsid w:val="00F3693E"/>
    <w:rsid w:val="00F86B12"/>
    <w:rsid w:val="00FA5171"/>
    <w:rsid w:val="00FF2F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B8"/>
    <w:pPr>
      <w:widowControl w:val="0"/>
      <w:jc w:val="both"/>
    </w:pPr>
    <w:rPr>
      <w:kern w:val="2"/>
      <w:sz w:val="21"/>
      <w:szCs w:val="22"/>
    </w:rPr>
  </w:style>
  <w:style w:type="paragraph" w:styleId="1">
    <w:name w:val="heading 1"/>
    <w:basedOn w:val="a"/>
    <w:link w:val="1Char"/>
    <w:uiPriority w:val="99"/>
    <w:qFormat/>
    <w:locked/>
    <w:rsid w:val="00116D0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17A88"/>
    <w:rPr>
      <w:rFonts w:cs="Times New Roman"/>
      <w:b/>
      <w:bCs/>
      <w:kern w:val="44"/>
      <w:sz w:val="44"/>
      <w:szCs w:val="44"/>
    </w:rPr>
  </w:style>
  <w:style w:type="paragraph" w:styleId="a3">
    <w:name w:val="header"/>
    <w:basedOn w:val="a"/>
    <w:link w:val="Char"/>
    <w:uiPriority w:val="99"/>
    <w:rsid w:val="002B2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22BC"/>
    <w:rPr>
      <w:rFonts w:cs="Times New Roman"/>
      <w:sz w:val="18"/>
      <w:szCs w:val="18"/>
    </w:rPr>
  </w:style>
  <w:style w:type="paragraph" w:styleId="a4">
    <w:name w:val="footer"/>
    <w:basedOn w:val="a"/>
    <w:link w:val="Char0"/>
    <w:uiPriority w:val="99"/>
    <w:rsid w:val="002B22B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22BC"/>
    <w:rPr>
      <w:rFonts w:cs="Times New Roman"/>
      <w:sz w:val="18"/>
      <w:szCs w:val="18"/>
    </w:rPr>
  </w:style>
  <w:style w:type="paragraph" w:styleId="a5">
    <w:name w:val="Balloon Text"/>
    <w:basedOn w:val="a"/>
    <w:link w:val="Char1"/>
    <w:uiPriority w:val="99"/>
    <w:semiHidden/>
    <w:rsid w:val="0038652B"/>
    <w:rPr>
      <w:sz w:val="18"/>
      <w:szCs w:val="18"/>
    </w:rPr>
  </w:style>
  <w:style w:type="character" w:customStyle="1" w:styleId="Char1">
    <w:name w:val="批注框文本 Char"/>
    <w:basedOn w:val="a0"/>
    <w:link w:val="a5"/>
    <w:uiPriority w:val="99"/>
    <w:semiHidden/>
    <w:locked/>
    <w:rsid w:val="0038652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11465203">
      <w:marLeft w:val="0"/>
      <w:marRight w:val="0"/>
      <w:marTop w:val="0"/>
      <w:marBottom w:val="0"/>
      <w:divBdr>
        <w:top w:val="none" w:sz="0" w:space="0" w:color="auto"/>
        <w:left w:val="none" w:sz="0" w:space="0" w:color="auto"/>
        <w:bottom w:val="none" w:sz="0" w:space="0" w:color="auto"/>
        <w:right w:val="none" w:sz="0" w:space="0" w:color="auto"/>
      </w:divBdr>
      <w:divsChild>
        <w:div w:id="411465200">
          <w:marLeft w:val="0"/>
          <w:marRight w:val="0"/>
          <w:marTop w:val="0"/>
          <w:marBottom w:val="0"/>
          <w:divBdr>
            <w:top w:val="none" w:sz="0" w:space="0" w:color="auto"/>
            <w:left w:val="none" w:sz="0" w:space="0" w:color="auto"/>
            <w:bottom w:val="none" w:sz="0" w:space="0" w:color="auto"/>
            <w:right w:val="none" w:sz="0" w:space="0" w:color="auto"/>
          </w:divBdr>
          <w:divsChild>
            <w:div w:id="411465204">
              <w:marLeft w:val="0"/>
              <w:marRight w:val="0"/>
              <w:marTop w:val="0"/>
              <w:marBottom w:val="0"/>
              <w:divBdr>
                <w:top w:val="none" w:sz="0" w:space="0" w:color="auto"/>
                <w:left w:val="none" w:sz="0" w:space="0" w:color="auto"/>
                <w:bottom w:val="none" w:sz="0" w:space="0" w:color="auto"/>
                <w:right w:val="none" w:sz="0" w:space="0" w:color="auto"/>
              </w:divBdr>
              <w:divsChild>
                <w:div w:id="411465201">
                  <w:marLeft w:val="0"/>
                  <w:marRight w:val="0"/>
                  <w:marTop w:val="0"/>
                  <w:marBottom w:val="0"/>
                  <w:divBdr>
                    <w:top w:val="none" w:sz="0" w:space="0" w:color="auto"/>
                    <w:left w:val="none" w:sz="0" w:space="0" w:color="auto"/>
                    <w:bottom w:val="none" w:sz="0" w:space="0" w:color="auto"/>
                    <w:right w:val="none" w:sz="0" w:space="0" w:color="auto"/>
                  </w:divBdr>
                  <w:divsChild>
                    <w:div w:id="4114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236</Words>
  <Characters>1349</Characters>
  <Application>Microsoft Office Word</Application>
  <DocSecurity>0</DocSecurity>
  <Lines>11</Lines>
  <Paragraphs>3</Paragraphs>
  <ScaleCrop>false</ScaleCrop>
  <Company>DELL</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浙江理工大学经济管理学院关于2014届优秀应届本科毕业生免试攻读研究生工作的通知</dc:title>
  <dc:subject/>
  <dc:creator>DELL</dc:creator>
  <cp:keywords/>
  <dc:description/>
  <cp:lastModifiedBy>奉小斌</cp:lastModifiedBy>
  <cp:revision>10</cp:revision>
  <cp:lastPrinted>2014-09-05T02:31:00Z</cp:lastPrinted>
  <dcterms:created xsi:type="dcterms:W3CDTF">2014-09-05T01:29:00Z</dcterms:created>
  <dcterms:modified xsi:type="dcterms:W3CDTF">2014-09-06T14:47:00Z</dcterms:modified>
</cp:coreProperties>
</file>